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о работе аттестационной комиссии по рассмотрению вопросов </w:t>
      </w:r>
    </w:p>
    <w:p w:rsidR="008042E6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соблюдения требований к служебному поведению и урегулированию конфликта интересов </w:t>
      </w:r>
    </w:p>
    <w:p w:rsidR="000364CC" w:rsidRDefault="001559F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011FB">
        <w:rPr>
          <w:rFonts w:ascii="Times New Roman" w:hAnsi="Times New Roman" w:cs="Times New Roman"/>
          <w:b/>
          <w:sz w:val="28"/>
          <w:szCs w:val="28"/>
        </w:rPr>
        <w:t>7</w:t>
      </w:r>
      <w:r w:rsidR="008042E6" w:rsidRPr="00293D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68DB" w:rsidRPr="00293D87" w:rsidRDefault="008568D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заседаний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1559FB">
        <w:rPr>
          <w:rFonts w:ascii="Times New Roman" w:hAnsi="Times New Roman" w:cs="Times New Roman"/>
          <w:sz w:val="28"/>
          <w:szCs w:val="28"/>
        </w:rPr>
        <w:t xml:space="preserve"> </w:t>
      </w:r>
      <w:r w:rsidR="00D065D8">
        <w:rPr>
          <w:rFonts w:ascii="Times New Roman" w:hAnsi="Times New Roman" w:cs="Times New Roman"/>
          <w:sz w:val="28"/>
          <w:szCs w:val="28"/>
        </w:rPr>
        <w:t>2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лиц, в отношении которых комиссией рассмотрены материалы (обращения) – </w:t>
      </w:r>
      <w:r w:rsidR="00007DBB">
        <w:rPr>
          <w:rFonts w:ascii="Times New Roman" w:hAnsi="Times New Roman" w:cs="Times New Roman"/>
          <w:sz w:val="28"/>
          <w:szCs w:val="28"/>
        </w:rPr>
        <w:t>1</w:t>
      </w:r>
      <w:r w:rsidR="00FC5C39">
        <w:rPr>
          <w:rFonts w:ascii="Times New Roman" w:hAnsi="Times New Roman" w:cs="Times New Roman"/>
          <w:sz w:val="28"/>
          <w:szCs w:val="28"/>
        </w:rPr>
        <w:t>4</w:t>
      </w:r>
      <w:r w:rsidR="007928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79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28D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7928D5">
        <w:rPr>
          <w:rFonts w:ascii="Times New Roman" w:hAnsi="Times New Roman" w:cs="Times New Roman"/>
          <w:sz w:val="28"/>
          <w:szCs w:val="28"/>
        </w:rPr>
        <w:t xml:space="preserve"> </w:t>
      </w:r>
      <w:r w:rsidR="00007DBB">
        <w:rPr>
          <w:rFonts w:ascii="Times New Roman" w:hAnsi="Times New Roman" w:cs="Times New Roman"/>
          <w:sz w:val="28"/>
          <w:szCs w:val="28"/>
        </w:rPr>
        <w:t>1</w:t>
      </w:r>
      <w:r w:rsidR="00FC5C39">
        <w:rPr>
          <w:rFonts w:ascii="Times New Roman" w:hAnsi="Times New Roman" w:cs="Times New Roman"/>
          <w:sz w:val="28"/>
          <w:szCs w:val="28"/>
        </w:rPr>
        <w:t>3</w:t>
      </w:r>
      <w:r w:rsidR="008979C2">
        <w:rPr>
          <w:rFonts w:ascii="Times New Roman" w:hAnsi="Times New Roman" w:cs="Times New Roman"/>
          <w:sz w:val="28"/>
          <w:szCs w:val="28"/>
        </w:rPr>
        <w:t>.</w:t>
      </w:r>
    </w:p>
    <w:p w:rsidR="008E55D9" w:rsidRDefault="00DB401E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52">
        <w:rPr>
          <w:rFonts w:ascii="Times New Roman" w:hAnsi="Times New Roman" w:cs="Times New Roman"/>
          <w:sz w:val="28"/>
          <w:szCs w:val="28"/>
        </w:rPr>
        <w:t xml:space="preserve">Вопросы, рассмотренные комиссий: </w:t>
      </w:r>
    </w:p>
    <w:p w:rsidR="00DB401E" w:rsidRDefault="008E55D9" w:rsidP="0031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5E3F52" w:rsidRPr="005E3F52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="00C51AFF">
        <w:rPr>
          <w:rFonts w:ascii="Times New Roman" w:hAnsi="Times New Roman" w:cs="Times New Roman"/>
          <w:sz w:val="28"/>
          <w:szCs w:val="28"/>
        </w:rPr>
        <w:t>уведомления</w:t>
      </w:r>
      <w:r w:rsidR="006962C4" w:rsidRPr="005E3F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51AFF">
        <w:rPr>
          <w:rFonts w:ascii="Times New Roman" w:hAnsi="Times New Roman" w:cs="Times New Roman"/>
          <w:sz w:val="28"/>
          <w:szCs w:val="28"/>
        </w:rPr>
        <w:t>и</w:t>
      </w:r>
      <w:r w:rsidR="00181AA3" w:rsidRPr="005E3F52">
        <w:rPr>
          <w:rFonts w:ascii="Times New Roman" w:hAnsi="Times New Roman" w:cs="Times New Roman"/>
          <w:sz w:val="28"/>
          <w:szCs w:val="28"/>
        </w:rPr>
        <w:t xml:space="preserve"> </w:t>
      </w:r>
      <w:r w:rsidR="006962C4" w:rsidRPr="005E3F52">
        <w:rPr>
          <w:rFonts w:ascii="Times New Roman" w:hAnsi="Times New Roman" w:cs="Times New Roman"/>
          <w:sz w:val="28"/>
          <w:szCs w:val="28"/>
        </w:rPr>
        <w:t>о заключении с граждан</w:t>
      </w:r>
      <w:r w:rsidR="009C6DD8">
        <w:rPr>
          <w:rFonts w:ascii="Times New Roman" w:hAnsi="Times New Roman" w:cs="Times New Roman"/>
          <w:sz w:val="28"/>
          <w:szCs w:val="28"/>
        </w:rPr>
        <w:t>и</w:t>
      </w:r>
      <w:r w:rsidR="00C51AFF">
        <w:rPr>
          <w:rFonts w:ascii="Times New Roman" w:hAnsi="Times New Roman" w:cs="Times New Roman"/>
          <w:sz w:val="28"/>
          <w:szCs w:val="28"/>
        </w:rPr>
        <w:t>ном</w:t>
      </w:r>
      <w:r w:rsidR="006962C4" w:rsidRPr="005E3F52">
        <w:rPr>
          <w:rFonts w:ascii="Times New Roman" w:hAnsi="Times New Roman" w:cs="Times New Roman"/>
          <w:sz w:val="28"/>
          <w:szCs w:val="28"/>
        </w:rPr>
        <w:t>, замещавшим должност</w:t>
      </w:r>
      <w:r w:rsidR="00C51AFF">
        <w:rPr>
          <w:rFonts w:ascii="Times New Roman" w:hAnsi="Times New Roman" w:cs="Times New Roman"/>
          <w:sz w:val="28"/>
          <w:szCs w:val="28"/>
        </w:rPr>
        <w:t>ь</w:t>
      </w:r>
      <w:r w:rsidR="006962C4" w:rsidRPr="005E3F52">
        <w:rPr>
          <w:rFonts w:ascii="Times New Roman" w:hAnsi="Times New Roman" w:cs="Times New Roman"/>
          <w:sz w:val="28"/>
          <w:szCs w:val="28"/>
        </w:rPr>
        <w:t xml:space="preserve"> в </w:t>
      </w:r>
      <w:r w:rsidR="005E3F52" w:rsidRPr="005E3F52">
        <w:rPr>
          <w:rFonts w:ascii="Times New Roman" w:hAnsi="Times New Roman" w:cs="Times New Roman"/>
          <w:sz w:val="28"/>
          <w:szCs w:val="28"/>
        </w:rPr>
        <w:t>Академии</w:t>
      </w:r>
      <w:r w:rsidR="006962C4" w:rsidRPr="005E3F52">
        <w:rPr>
          <w:rFonts w:ascii="Times New Roman" w:hAnsi="Times New Roman" w:cs="Times New Roman"/>
          <w:sz w:val="28"/>
          <w:szCs w:val="28"/>
        </w:rPr>
        <w:t>, включенную в пункт 15 раздела II Перечня должностей, утве</w:t>
      </w:r>
      <w:r w:rsidR="00007DBB">
        <w:rPr>
          <w:rFonts w:ascii="Times New Roman" w:hAnsi="Times New Roman" w:cs="Times New Roman"/>
          <w:sz w:val="28"/>
          <w:szCs w:val="28"/>
        </w:rPr>
        <w:t>ржденного Указом Президента РФ №</w:t>
      </w:r>
      <w:r w:rsidR="006962C4" w:rsidRPr="005E3F52">
        <w:rPr>
          <w:rFonts w:ascii="Times New Roman" w:hAnsi="Times New Roman" w:cs="Times New Roman"/>
          <w:sz w:val="28"/>
          <w:szCs w:val="28"/>
        </w:rPr>
        <w:t> 557, или Перечень должностей, утвержденный приказом Предс</w:t>
      </w:r>
      <w:r w:rsidR="00007DBB">
        <w:rPr>
          <w:rFonts w:ascii="Times New Roman" w:hAnsi="Times New Roman" w:cs="Times New Roman"/>
          <w:sz w:val="28"/>
          <w:szCs w:val="28"/>
        </w:rPr>
        <w:t>едателя Следственного комитета №</w:t>
      </w:r>
      <w:r w:rsidR="006962C4" w:rsidRPr="005E3F52">
        <w:rPr>
          <w:rFonts w:ascii="Times New Roman" w:hAnsi="Times New Roman" w:cs="Times New Roman"/>
          <w:sz w:val="28"/>
          <w:szCs w:val="28"/>
        </w:rPr>
        <w:t> 67, или Перечень должностей, утвержденный приказом Председателя Следственно</w:t>
      </w:r>
      <w:r w:rsidR="00007DBB">
        <w:rPr>
          <w:rFonts w:ascii="Times New Roman" w:hAnsi="Times New Roman" w:cs="Times New Roman"/>
          <w:sz w:val="28"/>
          <w:szCs w:val="28"/>
        </w:rPr>
        <w:t>го комитета №</w:t>
      </w:r>
      <w:r w:rsidR="006962C4" w:rsidRPr="005E3F52">
        <w:rPr>
          <w:rFonts w:ascii="Times New Roman" w:hAnsi="Times New Roman" w:cs="Times New Roman"/>
          <w:sz w:val="28"/>
          <w:szCs w:val="28"/>
        </w:rPr>
        <w:t> 68, трудов</w:t>
      </w:r>
      <w:r w:rsidR="00C51AFF">
        <w:rPr>
          <w:rFonts w:ascii="Times New Roman" w:hAnsi="Times New Roman" w:cs="Times New Roman"/>
          <w:sz w:val="28"/>
          <w:szCs w:val="28"/>
        </w:rPr>
        <w:t>ого</w:t>
      </w:r>
      <w:r w:rsidR="005E3F52" w:rsidRPr="005E3F52">
        <w:rPr>
          <w:rFonts w:ascii="Times New Roman" w:hAnsi="Times New Roman" w:cs="Times New Roman"/>
          <w:sz w:val="28"/>
          <w:szCs w:val="28"/>
        </w:rPr>
        <w:t xml:space="preserve"> </w:t>
      </w:r>
      <w:r w:rsidR="006962C4" w:rsidRPr="005E3F52">
        <w:rPr>
          <w:rFonts w:ascii="Times New Roman" w:hAnsi="Times New Roman" w:cs="Times New Roman"/>
          <w:sz w:val="28"/>
          <w:szCs w:val="28"/>
        </w:rPr>
        <w:t>договор</w:t>
      </w:r>
      <w:r w:rsidR="00C51AFF">
        <w:rPr>
          <w:rFonts w:ascii="Times New Roman" w:hAnsi="Times New Roman" w:cs="Times New Roman"/>
          <w:sz w:val="28"/>
          <w:szCs w:val="28"/>
        </w:rPr>
        <w:t>а</w:t>
      </w:r>
      <w:r w:rsidR="00007DBB">
        <w:rPr>
          <w:rFonts w:ascii="Times New Roman" w:hAnsi="Times New Roman" w:cs="Times New Roman"/>
          <w:sz w:val="28"/>
          <w:szCs w:val="28"/>
        </w:rPr>
        <w:t>;</w:t>
      </w:r>
    </w:p>
    <w:p w:rsidR="008E55D9" w:rsidRDefault="008E55D9" w:rsidP="0031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DBB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7DBB">
        <w:rPr>
          <w:rFonts w:ascii="Times New Roman" w:hAnsi="Times New Roman" w:cs="Times New Roman"/>
          <w:sz w:val="28"/>
          <w:szCs w:val="28"/>
        </w:rPr>
        <w:t xml:space="preserve"> руководителя отдела кадров Академии о результатах </w:t>
      </w:r>
      <w:r w:rsidR="00007DBB" w:rsidRPr="00007DBB">
        <w:rPr>
          <w:rFonts w:ascii="Times New Roman" w:hAnsi="Times New Roman" w:cs="Times New Roman"/>
          <w:sz w:val="28"/>
          <w:szCs w:val="28"/>
        </w:rPr>
        <w:t>проведен</w:t>
      </w:r>
      <w:r w:rsidR="00007DBB">
        <w:rPr>
          <w:rFonts w:ascii="Times New Roman" w:hAnsi="Times New Roman" w:cs="Times New Roman"/>
          <w:sz w:val="28"/>
          <w:szCs w:val="28"/>
        </w:rPr>
        <w:t>ия</w:t>
      </w:r>
      <w:r w:rsidR="00007DBB" w:rsidRPr="00007DB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07DBB">
        <w:rPr>
          <w:rFonts w:ascii="Times New Roman" w:hAnsi="Times New Roman" w:cs="Times New Roman"/>
          <w:sz w:val="28"/>
          <w:szCs w:val="28"/>
        </w:rPr>
        <w:t>а</w:t>
      </w:r>
      <w:r w:rsidR="00007DBB" w:rsidRPr="00007DBB">
        <w:rPr>
          <w:rFonts w:ascii="Times New Roman" w:hAnsi="Times New Roman" w:cs="Times New Roman"/>
          <w:sz w:val="28"/>
          <w:szCs w:val="28"/>
        </w:rPr>
        <w:t xml:space="preserve"> сведений о сотрудниках Академии, находящихся в отношениях родства и свойства, а также являющихся супругами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DBB" w:rsidRDefault="008E55D9" w:rsidP="0031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4843C2">
        <w:rPr>
          <w:rFonts w:ascii="Times New Roman" w:hAnsi="Times New Roman" w:cs="Times New Roman"/>
          <w:sz w:val="28"/>
          <w:szCs w:val="28"/>
        </w:rPr>
        <w:t>заявления</w:t>
      </w:r>
      <w:r w:rsidR="004843C2" w:rsidRPr="004843C2">
        <w:rPr>
          <w:rFonts w:ascii="Times New Roman" w:hAnsi="Times New Roman" w:cs="Times New Roman"/>
          <w:sz w:val="24"/>
          <w:szCs w:val="24"/>
        </w:rPr>
        <w:t xml:space="preserve"> </w:t>
      </w:r>
      <w:r w:rsidR="004843C2" w:rsidRPr="004843C2">
        <w:rPr>
          <w:rFonts w:ascii="Times New Roman" w:hAnsi="Times New Roman" w:cs="Times New Roman"/>
          <w:sz w:val="28"/>
          <w:szCs w:val="28"/>
        </w:rPr>
        <w:t>сотрудник</w:t>
      </w:r>
      <w:r w:rsidR="004843C2">
        <w:rPr>
          <w:rFonts w:ascii="Times New Roman" w:hAnsi="Times New Roman" w:cs="Times New Roman"/>
          <w:sz w:val="28"/>
          <w:szCs w:val="28"/>
        </w:rPr>
        <w:t>а</w:t>
      </w:r>
      <w:r w:rsidR="004843C2" w:rsidRPr="004843C2">
        <w:rPr>
          <w:rFonts w:ascii="Times New Roman" w:hAnsi="Times New Roman" w:cs="Times New Roman"/>
          <w:sz w:val="28"/>
          <w:szCs w:val="28"/>
        </w:rPr>
        <w:t xml:space="preserve"> </w:t>
      </w:r>
      <w:r w:rsidR="004843C2">
        <w:rPr>
          <w:rFonts w:ascii="Times New Roman" w:hAnsi="Times New Roman" w:cs="Times New Roman"/>
          <w:sz w:val="28"/>
          <w:szCs w:val="28"/>
        </w:rPr>
        <w:t xml:space="preserve">Академии о невозможности представления </w:t>
      </w:r>
      <w:r w:rsidR="004843C2" w:rsidRPr="004843C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его несовершеннолетнего ребенка</w:t>
      </w:r>
      <w:r w:rsidR="004843C2">
        <w:rPr>
          <w:rFonts w:ascii="Times New Roman" w:hAnsi="Times New Roman" w:cs="Times New Roman"/>
          <w:sz w:val="28"/>
          <w:szCs w:val="28"/>
        </w:rPr>
        <w:t>;</w:t>
      </w:r>
    </w:p>
    <w:p w:rsidR="004843C2" w:rsidRPr="00007DBB" w:rsidRDefault="004843C2" w:rsidP="0031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8CB" w:rsidRPr="00B518CB">
        <w:rPr>
          <w:rFonts w:ascii="Times New Roman" w:hAnsi="Times New Roman" w:cs="Times New Roman"/>
          <w:sz w:val="28"/>
          <w:szCs w:val="28"/>
        </w:rPr>
        <w:t>представлен</w:t>
      </w:r>
      <w:r w:rsidR="00B518CB">
        <w:rPr>
          <w:rFonts w:ascii="Times New Roman" w:hAnsi="Times New Roman" w:cs="Times New Roman"/>
          <w:sz w:val="28"/>
          <w:szCs w:val="28"/>
        </w:rPr>
        <w:t>ие</w:t>
      </w:r>
      <w:r w:rsidR="00B518CB" w:rsidRPr="00B518CB">
        <w:rPr>
          <w:rFonts w:ascii="Times New Roman" w:hAnsi="Times New Roman" w:cs="Times New Roman"/>
          <w:sz w:val="28"/>
          <w:szCs w:val="28"/>
        </w:rPr>
        <w:t xml:space="preserve"> неполны</w:t>
      </w:r>
      <w:r w:rsidR="00B518CB">
        <w:rPr>
          <w:rFonts w:ascii="Times New Roman" w:hAnsi="Times New Roman" w:cs="Times New Roman"/>
          <w:sz w:val="28"/>
          <w:szCs w:val="28"/>
        </w:rPr>
        <w:t>х</w:t>
      </w:r>
      <w:r w:rsidR="00B518CB" w:rsidRPr="00B518C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B518CB">
        <w:rPr>
          <w:rFonts w:ascii="Times New Roman" w:hAnsi="Times New Roman" w:cs="Times New Roman"/>
          <w:sz w:val="28"/>
          <w:szCs w:val="28"/>
        </w:rPr>
        <w:t>й</w:t>
      </w:r>
      <w:r w:rsidR="00B518CB" w:rsidRPr="00B518C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B518CB">
        <w:rPr>
          <w:rFonts w:ascii="Times New Roman" w:hAnsi="Times New Roman" w:cs="Times New Roman"/>
          <w:sz w:val="28"/>
          <w:szCs w:val="28"/>
        </w:rPr>
        <w:t>2-мя сотрудниками Академии, одним из них, в отношении себя, другим – в отношении супруги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E6" w:rsidRPr="00B518CB" w:rsidRDefault="008979C2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CB">
        <w:rPr>
          <w:rFonts w:ascii="Times New Roman" w:hAnsi="Times New Roman" w:cs="Times New Roman"/>
          <w:sz w:val="28"/>
          <w:szCs w:val="28"/>
        </w:rPr>
        <w:t xml:space="preserve">Количество установленных комиссией нарушений: </w:t>
      </w:r>
      <w:r w:rsidR="00B518CB" w:rsidRPr="00B518CB">
        <w:rPr>
          <w:rFonts w:ascii="Times New Roman" w:hAnsi="Times New Roman" w:cs="Times New Roman"/>
          <w:sz w:val="28"/>
          <w:szCs w:val="28"/>
        </w:rPr>
        <w:t>2</w:t>
      </w:r>
      <w:r w:rsidRPr="00B518CB">
        <w:rPr>
          <w:rFonts w:ascii="Times New Roman" w:hAnsi="Times New Roman" w:cs="Times New Roman"/>
          <w:sz w:val="28"/>
          <w:szCs w:val="28"/>
        </w:rPr>
        <w:t>.</w:t>
      </w:r>
    </w:p>
    <w:p w:rsidR="00461148" w:rsidRDefault="00461148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61148">
        <w:rPr>
          <w:rFonts w:ascii="Times New Roman" w:hAnsi="Times New Roman" w:cs="Times New Roman"/>
          <w:sz w:val="28"/>
          <w:szCs w:val="28"/>
        </w:rPr>
        <w:t>уведомлений о заключении трудовых договоров с гражданами, ранее проходивших службу в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51AFF">
        <w:rPr>
          <w:rFonts w:ascii="Times New Roman" w:hAnsi="Times New Roman" w:cs="Times New Roman"/>
          <w:sz w:val="28"/>
          <w:szCs w:val="28"/>
        </w:rPr>
        <w:t>1</w:t>
      </w:r>
      <w:r w:rsidRPr="00461148">
        <w:rPr>
          <w:rFonts w:ascii="Times New Roman" w:hAnsi="Times New Roman" w:cs="Times New Roman"/>
          <w:sz w:val="28"/>
          <w:szCs w:val="28"/>
        </w:rPr>
        <w:t>.</w:t>
      </w:r>
    </w:p>
    <w:p w:rsidR="00C01FC4" w:rsidRDefault="00C01FC4" w:rsidP="00C01F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179" w:rsidRDefault="000F1179" w:rsidP="0083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заседаниях комиссии: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3118"/>
      </w:tblGrid>
      <w:tr w:rsidR="000F1179" w:rsidRPr="004C7B1D" w:rsidTr="00D37552">
        <w:tc>
          <w:tcPr>
            <w:tcW w:w="567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Содержание рассмотренного комиссией вопроса</w:t>
            </w:r>
          </w:p>
        </w:tc>
        <w:tc>
          <w:tcPr>
            <w:tcW w:w="3118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DA2871" w:rsidRPr="004C7B1D" w:rsidTr="00D37552">
        <w:tc>
          <w:tcPr>
            <w:tcW w:w="567" w:type="dxa"/>
          </w:tcPr>
          <w:p w:rsidR="00DA2871" w:rsidRPr="004C7B1D" w:rsidRDefault="00DA2871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  <w:p w:rsidR="00DA2871" w:rsidRDefault="00DA28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руководителя отдела </w:t>
            </w:r>
            <w:r w:rsidRPr="008B52EF">
              <w:rPr>
                <w:rFonts w:ascii="Times New Roman" w:hAnsi="Times New Roman" w:cs="Times New Roman"/>
                <w:sz w:val="24"/>
                <w:szCs w:val="24"/>
              </w:rPr>
              <w:t>кадров Академии о результатах проведения анализа сведений о сотрудниках Академии, находящихся в отношениях родства 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 также являющихся супругами</w:t>
            </w:r>
          </w:p>
          <w:p w:rsidR="00DA2871" w:rsidRDefault="00DA28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п. 55 Положения об аттестационных комиссиях 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комитета РФ,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2.</w:t>
            </w:r>
          </w:p>
          <w:p w:rsidR="005F2288" w:rsidRPr="005F2288" w:rsidRDefault="00CA1394" w:rsidP="005F22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288" w:rsidRPr="005F2288">
              <w:rPr>
                <w:rFonts w:ascii="Times New Roman" w:hAnsi="Times New Roman" w:cs="Times New Roman"/>
                <w:sz w:val="24"/>
                <w:szCs w:val="24"/>
              </w:rPr>
              <w:t>редставление материалов проверки, свидетельствующих</w:t>
            </w:r>
          </w:p>
          <w:p w:rsidR="00B937C3" w:rsidRDefault="005F2288" w:rsidP="00390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612"/>
            <w:r w:rsidRPr="005F2288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</w:t>
            </w:r>
            <w:r w:rsidR="00390301">
              <w:rPr>
                <w:rFonts w:ascii="Times New Roman" w:hAnsi="Times New Roman" w:cs="Times New Roman"/>
                <w:sz w:val="24"/>
                <w:szCs w:val="24"/>
              </w:rPr>
              <w:t xml:space="preserve">двумя сотрудниками Академии </w:t>
            </w:r>
            <w:r w:rsidRPr="005F2288">
              <w:rPr>
                <w:rFonts w:ascii="Times New Roman" w:hAnsi="Times New Roman" w:cs="Times New Roman"/>
                <w:sz w:val="24"/>
                <w:szCs w:val="24"/>
              </w:rPr>
              <w:t>недостоверных или неполных сведений</w:t>
            </w:r>
            <w:r w:rsidR="00CA139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B0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B0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B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B067C">
              <w:rPr>
                <w:rFonts w:ascii="Times New Roman" w:hAnsi="Times New Roman" w:cs="Times New Roman"/>
                <w:sz w:val="24"/>
                <w:szCs w:val="24"/>
              </w:rPr>
              <w:t xml:space="preserve">п. 16 </w:t>
            </w:r>
            <w:r w:rsidRPr="005F2288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CA1394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5F2288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="00CA1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288">
              <w:rPr>
                <w:rFonts w:ascii="Times New Roman" w:hAnsi="Times New Roman" w:cs="Times New Roman"/>
                <w:sz w:val="24"/>
                <w:szCs w:val="24"/>
              </w:rPr>
              <w:t xml:space="preserve">утв. Указом Президента РФ от 1 июля 2010 г. </w:t>
            </w:r>
            <w:r w:rsidR="00CA1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288">
              <w:rPr>
                <w:rFonts w:ascii="Times New Roman" w:hAnsi="Times New Roman" w:cs="Times New Roman"/>
                <w:sz w:val="24"/>
                <w:szCs w:val="24"/>
              </w:rPr>
              <w:t> 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2EB" w:rsidRDefault="000772EB" w:rsidP="00390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0A" w:rsidRDefault="0075050A" w:rsidP="00390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3.</w:t>
            </w:r>
          </w:p>
          <w:p w:rsidR="000772EB" w:rsidRDefault="000772EB" w:rsidP="000772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ФГКОУ ВО «Санкт-Петербургская академия Следственного комитета Российской Федерации» о заключении трудового договора сбывшим сотрудником Академии</w:t>
            </w:r>
          </w:p>
          <w:p w:rsidR="0075050A" w:rsidRDefault="000772EB" w:rsidP="000772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 п. 55 Положения об аттестационных комиссиях 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комитета РФ,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977" w:type="dxa"/>
          </w:tcPr>
          <w:p w:rsidR="00DA2871" w:rsidRDefault="00DA28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Академии проходит службу ряд сотрудников, состоящих в отношениях родства и свойства</w:t>
            </w: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34" w:rsidRDefault="0084085C" w:rsidP="005648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Одним из сотрудников Академии представлен</w:t>
            </w:r>
            <w:r w:rsidR="00680E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80ED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в отношении супруги за </w:t>
            </w:r>
            <w:r w:rsidR="00923340">
              <w:rPr>
                <w:rFonts w:ascii="Times New Roman" w:hAnsi="Times New Roman" w:cs="Times New Roman"/>
                <w:sz w:val="24"/>
                <w:szCs w:val="24"/>
              </w:rPr>
              <w:t>2015 год, в котор</w:t>
            </w:r>
            <w:r w:rsidR="00680ED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23340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указана точная дата открытия счета.</w:t>
            </w:r>
          </w:p>
          <w:p w:rsidR="00923340" w:rsidRPr="00564834" w:rsidRDefault="00CB0819" w:rsidP="005648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 сотрудником Академии </w:t>
            </w:r>
            <w:r w:rsidR="00680EDE">
              <w:rPr>
                <w:rFonts w:ascii="Times New Roman" w:hAnsi="Times New Roman" w:cs="Times New Roman"/>
                <w:sz w:val="24"/>
                <w:szCs w:val="24"/>
              </w:rPr>
              <w:t>представлены сведения о доходах, расходах, об имуществе и обязательствах имущественного характера за 2015 год, в которой не ука</w:t>
            </w:r>
            <w:r w:rsidR="000772EB">
              <w:rPr>
                <w:rFonts w:ascii="Times New Roman" w:hAnsi="Times New Roman" w:cs="Times New Roman"/>
                <w:sz w:val="24"/>
                <w:szCs w:val="24"/>
              </w:rPr>
              <w:t>зана точная дата открытия счета</w:t>
            </w: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0772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21.01.2015 № 29 в Академию поступило уведомление ФГКОУ ВО «Санкт-Петербургская академия Следственного комитета Российской Федерации» о заключении трудового договора сбывшим сотрудником Академии</w:t>
            </w:r>
          </w:p>
          <w:p w:rsidR="000772EB" w:rsidRDefault="000772EB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2871" w:rsidRDefault="00DA2871" w:rsidP="00B937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 для прохождения в Академии службы лицами, состоящими в отношениях родства и свойства, не имеется, поскольку они не находятся в отношениях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подчиненност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 или подконтрольност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них другому</w:t>
            </w:r>
          </w:p>
          <w:p w:rsidR="00B937C3" w:rsidRDefault="00B937C3" w:rsidP="00B937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B937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B937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B937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B937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B937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293DE2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bookmarkStart w:id="1" w:name="sub_10221"/>
            <w:r w:rsidRPr="00564834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лено, что </w:t>
            </w:r>
            <w:r w:rsidRPr="00564834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64834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83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неполными.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834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мер ответственности не рекомендуется, поскольку </w:t>
            </w:r>
            <w:r w:rsidR="00B937C3" w:rsidRPr="00B937C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193 Трудового кодекса Российской Федерации дисциплинарное взыскание не может быть применено позднее шести месяцев со дня совершения проступка</w:t>
            </w: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2A03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B" w:rsidRDefault="000772EB" w:rsidP="000772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 для работы бывшего сотрудника Академии в ФГКОУ ВО «Санкт-Петербургская академия Следственного комитета Российской Федерации» не имеется, поскольку в период работы в Академии в его должностные обязанности не входили функции управлением организации по настоящему месту работы</w:t>
            </w:r>
            <w:bookmarkStart w:id="2" w:name="_GoBack"/>
            <w:bookmarkEnd w:id="2"/>
          </w:p>
        </w:tc>
      </w:tr>
      <w:tr w:rsidR="00DA2871" w:rsidRPr="004C7B1D" w:rsidTr="00D37552">
        <w:tc>
          <w:tcPr>
            <w:tcW w:w="567" w:type="dxa"/>
          </w:tcPr>
          <w:p w:rsidR="00DA2871" w:rsidRPr="004C7B1D" w:rsidRDefault="00DA2871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E91271" w:rsidRDefault="00E912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  <w:p w:rsidR="00DA2871" w:rsidRDefault="00DA28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ФГКОУ ВО «</w:t>
            </w:r>
            <w:r w:rsidR="003C1CE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</w:t>
            </w:r>
            <w:r w:rsidR="003C1CEF">
              <w:rPr>
                <w:rFonts w:ascii="Times New Roman" w:hAnsi="Times New Roman" w:cs="Times New Roman"/>
                <w:sz w:val="24"/>
                <w:szCs w:val="24"/>
              </w:rPr>
              <w:t>Следственного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="003C1CEF"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 заключении трудового договора сбывшим сотрудником Академии</w:t>
            </w:r>
          </w:p>
          <w:p w:rsidR="00DA2871" w:rsidRDefault="00DA28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 п. 55 Положения об аттестационных комиссиях 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комитета РФ,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E91271" w:rsidRDefault="00E912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E3" w:rsidRDefault="00E912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</w:p>
          <w:p w:rsidR="00E91271" w:rsidRDefault="00525D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Академии о невозможности по объективным причинам </w:t>
            </w:r>
            <w:r w:rsidRPr="0052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представить сведения о доходах в отношении несовершеннолетнего ребенка </w:t>
            </w: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C3" w:rsidRPr="00525D71" w:rsidRDefault="00B937C3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871" w:rsidRDefault="00DA28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постановлением Правительства РФ от </w:t>
            </w:r>
            <w:r w:rsidR="00CA79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7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7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79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Академию поступило уведомление ФГКОУ ВО «</w:t>
            </w:r>
            <w:r w:rsidR="003C1CE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</w:t>
            </w:r>
            <w:r w:rsidR="003C1CEF">
              <w:rPr>
                <w:rFonts w:ascii="Times New Roman" w:hAnsi="Times New Roman" w:cs="Times New Roman"/>
                <w:sz w:val="24"/>
                <w:szCs w:val="24"/>
              </w:rPr>
              <w:t>Следственного комитета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="003C1CEF">
              <w:rPr>
                <w:rFonts w:ascii="Times New Roman" w:hAnsi="Times New Roman" w:cs="Times New Roman"/>
                <w:sz w:val="24"/>
                <w:szCs w:val="24"/>
              </w:rPr>
              <w:t>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 о заключении трудового договора сбывшим сотрудником Академии</w:t>
            </w:r>
          </w:p>
          <w:p w:rsidR="006D7CA4" w:rsidRDefault="006D7CA4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A4" w:rsidRDefault="006D7CA4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A4" w:rsidRDefault="006D7CA4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A4" w:rsidRPr="004C7B1D" w:rsidRDefault="006D7CA4" w:rsidP="007461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п</w:t>
            </w:r>
            <w:r w:rsidR="005007E0" w:rsidRPr="005007E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007E0"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t xml:space="preserve">К России </w:t>
            </w:r>
            <w:r w:rsidR="005007E0"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="005007E0" w:rsidRPr="00500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007E0" w:rsidRPr="005007E0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07E0" w:rsidRPr="005007E0"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сотрудников Академии </w:t>
            </w:r>
            <w:r w:rsidR="0050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обратился </w:t>
            </w:r>
            <w:r w:rsidR="0074615A">
              <w:rPr>
                <w:rFonts w:ascii="Times New Roman" w:hAnsi="Times New Roman" w:cs="Times New Roman"/>
                <w:sz w:val="24"/>
                <w:szCs w:val="24"/>
              </w:rPr>
              <w:t>в отдел кадров Академии с заявлением о невозможности предоставления сведений о доходах, расходах, об имуществе и обязательствах имущественного характера в отношении своего несовершеннолетнего ребенка, проживающего с бывшей супругой</w:t>
            </w:r>
          </w:p>
        </w:tc>
        <w:tc>
          <w:tcPr>
            <w:tcW w:w="3118" w:type="dxa"/>
          </w:tcPr>
          <w:p w:rsidR="00DA2871" w:rsidRDefault="00DA2871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 для работы бывшего сотрудника Академии в ФГКОУ ВО «</w:t>
            </w:r>
            <w:r w:rsidR="003C1CE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Следственного комитета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имеется, поскольку в период работы в Академии в его должностные обязанности не входили функции управлением организации по настоящему месту работы</w:t>
            </w:r>
          </w:p>
          <w:p w:rsidR="006D7CA4" w:rsidRDefault="006D7CA4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A4" w:rsidRDefault="006D7CA4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A4" w:rsidRDefault="00B947D0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его несовершеннолетне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является объективной и уважительной</w:t>
            </w:r>
          </w:p>
          <w:p w:rsidR="006D7CA4" w:rsidRPr="004C7B1D" w:rsidRDefault="006D7CA4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79" w:rsidRPr="000F1179" w:rsidRDefault="000F1179" w:rsidP="00525D71">
      <w:pPr>
        <w:rPr>
          <w:rFonts w:ascii="Times New Roman" w:hAnsi="Times New Roman" w:cs="Times New Roman"/>
          <w:sz w:val="28"/>
          <w:szCs w:val="28"/>
        </w:rPr>
      </w:pPr>
    </w:p>
    <w:sectPr w:rsidR="000F1179" w:rsidRPr="000F1179" w:rsidSect="007014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3E7"/>
    <w:multiLevelType w:val="hybridMultilevel"/>
    <w:tmpl w:val="0AF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C"/>
    <w:rsid w:val="00007DBB"/>
    <w:rsid w:val="000364CC"/>
    <w:rsid w:val="000772EB"/>
    <w:rsid w:val="00094B83"/>
    <w:rsid w:val="000A0F64"/>
    <w:rsid w:val="000A390B"/>
    <w:rsid w:val="000B4538"/>
    <w:rsid w:val="000F1179"/>
    <w:rsid w:val="00126DC7"/>
    <w:rsid w:val="00143AB3"/>
    <w:rsid w:val="001559FB"/>
    <w:rsid w:val="0016233D"/>
    <w:rsid w:val="001662C8"/>
    <w:rsid w:val="00181AA3"/>
    <w:rsid w:val="001B07C4"/>
    <w:rsid w:val="00262DFF"/>
    <w:rsid w:val="002836E3"/>
    <w:rsid w:val="00293D87"/>
    <w:rsid w:val="00293DE2"/>
    <w:rsid w:val="002A03D1"/>
    <w:rsid w:val="002C7E4F"/>
    <w:rsid w:val="002D122F"/>
    <w:rsid w:val="0031377D"/>
    <w:rsid w:val="00390301"/>
    <w:rsid w:val="003C1CEF"/>
    <w:rsid w:val="00461148"/>
    <w:rsid w:val="004654A2"/>
    <w:rsid w:val="004843C2"/>
    <w:rsid w:val="004C7B1D"/>
    <w:rsid w:val="005007E0"/>
    <w:rsid w:val="0051592C"/>
    <w:rsid w:val="00525D71"/>
    <w:rsid w:val="00550C88"/>
    <w:rsid w:val="00564834"/>
    <w:rsid w:val="005E3F52"/>
    <w:rsid w:val="005F2288"/>
    <w:rsid w:val="00680EDE"/>
    <w:rsid w:val="006962C4"/>
    <w:rsid w:val="006B007E"/>
    <w:rsid w:val="006B067C"/>
    <w:rsid w:val="006D7CA4"/>
    <w:rsid w:val="006F4AFE"/>
    <w:rsid w:val="007014C0"/>
    <w:rsid w:val="00732637"/>
    <w:rsid w:val="0074615A"/>
    <w:rsid w:val="0075050A"/>
    <w:rsid w:val="007928D5"/>
    <w:rsid w:val="008011FB"/>
    <w:rsid w:val="008042E6"/>
    <w:rsid w:val="00804E7C"/>
    <w:rsid w:val="008177E0"/>
    <w:rsid w:val="008325E7"/>
    <w:rsid w:val="0084085C"/>
    <w:rsid w:val="008568DB"/>
    <w:rsid w:val="008760BC"/>
    <w:rsid w:val="0087638A"/>
    <w:rsid w:val="008979C2"/>
    <w:rsid w:val="008B52EF"/>
    <w:rsid w:val="008C1E75"/>
    <w:rsid w:val="008E55D9"/>
    <w:rsid w:val="008F0E99"/>
    <w:rsid w:val="00923340"/>
    <w:rsid w:val="009C6DD8"/>
    <w:rsid w:val="00A43D42"/>
    <w:rsid w:val="00A440CF"/>
    <w:rsid w:val="00A57E30"/>
    <w:rsid w:val="00AA5DA9"/>
    <w:rsid w:val="00B518CB"/>
    <w:rsid w:val="00B937C3"/>
    <w:rsid w:val="00B947D0"/>
    <w:rsid w:val="00BC32D7"/>
    <w:rsid w:val="00BC33FF"/>
    <w:rsid w:val="00C01FC4"/>
    <w:rsid w:val="00C31C39"/>
    <w:rsid w:val="00C51AFF"/>
    <w:rsid w:val="00C63D2B"/>
    <w:rsid w:val="00CA1394"/>
    <w:rsid w:val="00CA79E8"/>
    <w:rsid w:val="00CB0819"/>
    <w:rsid w:val="00CD1B4C"/>
    <w:rsid w:val="00CF5C07"/>
    <w:rsid w:val="00D065D8"/>
    <w:rsid w:val="00D37552"/>
    <w:rsid w:val="00DA2871"/>
    <w:rsid w:val="00DA49E3"/>
    <w:rsid w:val="00DB401E"/>
    <w:rsid w:val="00DD1141"/>
    <w:rsid w:val="00E44D4C"/>
    <w:rsid w:val="00E76259"/>
    <w:rsid w:val="00E91271"/>
    <w:rsid w:val="00E96A83"/>
    <w:rsid w:val="00EB6A4A"/>
    <w:rsid w:val="00F00256"/>
    <w:rsid w:val="00F5456D"/>
    <w:rsid w:val="00F725D8"/>
    <w:rsid w:val="00F730EC"/>
    <w:rsid w:val="00FA3E06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2AB3-3D11-4E7A-ADE5-787818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E6"/>
    <w:pPr>
      <w:ind w:left="720"/>
      <w:contextualSpacing/>
    </w:pPr>
  </w:style>
  <w:style w:type="table" w:styleId="a4">
    <w:name w:val="Table Grid"/>
    <w:basedOn w:val="a1"/>
    <w:uiPriority w:val="39"/>
    <w:rsid w:val="000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B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37</cp:revision>
  <cp:lastPrinted>2016-01-19T12:11:00Z</cp:lastPrinted>
  <dcterms:created xsi:type="dcterms:W3CDTF">2017-03-09T17:31:00Z</dcterms:created>
  <dcterms:modified xsi:type="dcterms:W3CDTF">2018-02-22T11:10:00Z</dcterms:modified>
</cp:coreProperties>
</file>