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98" w:rsidRDefault="00605698" w:rsidP="00C215C7">
      <w:pPr>
        <w:pStyle w:val="ConsPlusNormal"/>
        <w:ind w:firstLine="0"/>
        <w:jc w:val="right"/>
        <w:rPr>
          <w:rFonts w:ascii="Times New Roman" w:hAnsi="Times New Roman" w:cs="Times New Roman"/>
          <w:sz w:val="28"/>
          <w:szCs w:val="28"/>
        </w:rPr>
      </w:pPr>
    </w:p>
    <w:p w:rsidR="00605698" w:rsidRDefault="00605698" w:rsidP="00A75B4F">
      <w:pPr>
        <w:ind w:firstLine="0"/>
        <w:jc w:val="center"/>
        <w:rPr>
          <w:rFonts w:ascii="Times New Roman" w:hAnsi="Times New Roman"/>
          <w:sz w:val="28"/>
          <w:szCs w:val="28"/>
        </w:rPr>
      </w:pPr>
      <w:r w:rsidRPr="00690361">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2pt;height:256.5pt;visibility:visible">
            <v:imagedata r:id="rId7" o:title=""/>
          </v:shape>
        </w:pict>
      </w:r>
    </w:p>
    <w:p w:rsidR="00605698" w:rsidRDefault="00605698" w:rsidP="00C215C7">
      <w:pPr>
        <w:ind w:firstLine="0"/>
        <w:rPr>
          <w:rFonts w:ascii="Times New Roman" w:hAnsi="Times New Roman"/>
          <w:sz w:val="28"/>
          <w:szCs w:val="28"/>
        </w:rPr>
      </w:pPr>
    </w:p>
    <w:p w:rsidR="00605698" w:rsidRPr="00A75B4F" w:rsidRDefault="00605698" w:rsidP="00A75B4F">
      <w:pPr>
        <w:pStyle w:val="ConsPlusNormal"/>
        <w:spacing w:line="420" w:lineRule="exact"/>
        <w:ind w:firstLine="0"/>
        <w:jc w:val="center"/>
        <w:rPr>
          <w:rFonts w:ascii="Times New Roman"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rPr>
          <w:rFonts w:ascii="Times New Roman" w:hAnsi="Times New Roman"/>
          <w:sz w:val="28"/>
          <w:szCs w:val="28"/>
        </w:rPr>
      </w:pPr>
    </w:p>
    <w:p w:rsidR="00605698" w:rsidRDefault="00605698" w:rsidP="00C215C7">
      <w:pPr>
        <w:ind w:firstLine="0"/>
        <w:jc w:val="center"/>
        <w:rPr>
          <w:rFonts w:ascii="Times New Roman" w:hAnsi="Times New Roman"/>
          <w:sz w:val="28"/>
          <w:szCs w:val="28"/>
        </w:rPr>
      </w:pPr>
      <w:r>
        <w:rPr>
          <w:rFonts w:ascii="Times New Roman" w:hAnsi="Times New Roman"/>
          <w:sz w:val="28"/>
          <w:szCs w:val="28"/>
        </w:rPr>
        <w:t>Москва, 2020</w:t>
      </w:r>
      <w:r>
        <w:rPr>
          <w:rFonts w:ascii="Times New Roman" w:hAnsi="Times New Roman"/>
          <w:sz w:val="28"/>
          <w:szCs w:val="28"/>
        </w:rPr>
        <w:br w:type="page"/>
      </w:r>
    </w:p>
    <w:p w:rsidR="00605698" w:rsidRPr="00C215C7" w:rsidRDefault="00605698"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t>От подарка до взятки – один шаг</w:t>
      </w:r>
      <w:r>
        <w:rPr>
          <w:rFonts w:ascii="Times New Roman" w:hAnsi="Times New Roman" w:cs="Times New Roman"/>
          <w:i/>
          <w:sz w:val="24"/>
          <w:szCs w:val="28"/>
        </w:rPr>
        <w:t>.</w:t>
      </w:r>
    </w:p>
    <w:p w:rsidR="00605698" w:rsidRPr="00814EAA" w:rsidRDefault="00605698" w:rsidP="00FB1AF5">
      <w:pPr>
        <w:autoSpaceDE w:val="0"/>
        <w:autoSpaceDN w:val="0"/>
        <w:adjustRightInd w:val="0"/>
        <w:rPr>
          <w:rFonts w:ascii="Times New Roman" w:hAnsi="Times New Roman"/>
          <w:sz w:val="28"/>
          <w:szCs w:val="28"/>
        </w:rPr>
      </w:pPr>
    </w:p>
    <w:p w:rsidR="00605698" w:rsidRDefault="00605698" w:rsidP="00C215C7">
      <w:pPr>
        <w:pStyle w:val="ListParagraph"/>
        <w:autoSpaceDE w:val="0"/>
        <w:autoSpaceDN w:val="0"/>
        <w:adjustRightInd w:val="0"/>
        <w:ind w:left="0" w:firstLine="0"/>
        <w:jc w:val="center"/>
        <w:rPr>
          <w:rFonts w:ascii="Times New Roman" w:hAnsi="Times New Roman"/>
          <w:b/>
          <w:sz w:val="28"/>
          <w:szCs w:val="28"/>
        </w:rPr>
      </w:pPr>
      <w:r w:rsidRPr="00862A85">
        <w:rPr>
          <w:rFonts w:ascii="Times New Roman" w:hAnsi="Times New Roman"/>
          <w:b/>
          <w:sz w:val="28"/>
          <w:szCs w:val="28"/>
        </w:rPr>
        <w:t>Общие положения</w:t>
      </w:r>
    </w:p>
    <w:p w:rsidR="00605698" w:rsidRPr="00206B3D" w:rsidRDefault="00605698" w:rsidP="00C215C7">
      <w:pPr>
        <w:pStyle w:val="ListParagraph"/>
        <w:autoSpaceDE w:val="0"/>
        <w:autoSpaceDN w:val="0"/>
        <w:adjustRightInd w:val="0"/>
        <w:ind w:left="0" w:firstLine="0"/>
        <w:jc w:val="center"/>
        <w:rPr>
          <w:rFonts w:ascii="Times New Roman" w:hAnsi="Times New Roman"/>
          <w:sz w:val="28"/>
          <w:szCs w:val="28"/>
        </w:rPr>
      </w:pPr>
    </w:p>
    <w:p w:rsidR="00605698"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1. Гражданский кодекс Российской Федерации</w:t>
      </w:r>
      <w:r>
        <w:rPr>
          <w:rStyle w:val="FootnoteReference"/>
          <w:rFonts w:ascii="Times New Roman" w:hAnsi="Times New Roman"/>
          <w:sz w:val="28"/>
          <w:szCs w:val="28"/>
        </w:rPr>
        <w:footnoteReference w:id="1"/>
      </w:r>
      <w:r w:rsidRPr="00A62A1B">
        <w:rPr>
          <w:rFonts w:ascii="Times New Roman" w:hAnsi="Times New Roman"/>
          <w:sz w:val="28"/>
          <w:szCs w:val="28"/>
        </w:rPr>
        <w:t xml:space="preserve"> </w:t>
      </w:r>
      <w:r w:rsidRPr="007E24A7">
        <w:rPr>
          <w:rFonts w:ascii="Times New Roman" w:hAnsi="Times New Roman"/>
          <w:b/>
          <w:sz w:val="28"/>
          <w:szCs w:val="28"/>
        </w:rPr>
        <w:t>не допускает дарение</w:t>
      </w:r>
      <w:r>
        <w:rPr>
          <w:rFonts w:ascii="Times New Roman" w:hAnsi="Times New Roman"/>
          <w:sz w:val="28"/>
          <w:szCs w:val="28"/>
        </w:rPr>
        <w:t xml:space="preserve"> подарков </w:t>
      </w:r>
      <w:r w:rsidRPr="004F4892">
        <w:rPr>
          <w:rFonts w:ascii="Times New Roman" w:hAnsi="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hAnsi="Times New Roman"/>
          <w:sz w:val="28"/>
          <w:szCs w:val="28"/>
        </w:rPr>
        <w:t xml:space="preserve"> (за исключением подарков, </w:t>
      </w:r>
      <w:r w:rsidRPr="004F4892">
        <w:rPr>
          <w:rFonts w:ascii="Times New Roman" w:hAnsi="Times New Roman"/>
          <w:sz w:val="28"/>
          <w:szCs w:val="28"/>
        </w:rPr>
        <w:t>стоимость которых не превышает трех тысяч рублей</w:t>
      </w:r>
      <w:r>
        <w:rPr>
          <w:rFonts w:ascii="Times New Roman" w:hAnsi="Times New Roman"/>
          <w:sz w:val="28"/>
          <w:szCs w:val="28"/>
        </w:rPr>
        <w:t>).</w:t>
      </w:r>
    </w:p>
    <w:p w:rsidR="00605698" w:rsidRDefault="00605698" w:rsidP="004F4892">
      <w:pPr>
        <w:autoSpaceDE w:val="0"/>
        <w:autoSpaceDN w:val="0"/>
        <w:adjustRightInd w:val="0"/>
        <w:rPr>
          <w:rFonts w:ascii="Times New Roman" w:hAnsi="Times New Roman"/>
          <w:sz w:val="28"/>
          <w:szCs w:val="28"/>
        </w:rPr>
      </w:pPr>
      <w:r>
        <w:rPr>
          <w:rFonts w:ascii="Times New Roman" w:hAnsi="Times New Roman"/>
          <w:sz w:val="28"/>
          <w:szCs w:val="28"/>
        </w:rP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605698"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hAnsi="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hAnsi="Times New Roman"/>
          <w:sz w:val="28"/>
          <w:szCs w:val="28"/>
        </w:rPr>
        <w:t xml:space="preserve">должности </w:t>
      </w:r>
      <w:r w:rsidRPr="004F4892">
        <w:rPr>
          <w:rFonts w:ascii="Times New Roman" w:hAnsi="Times New Roman"/>
          <w:sz w:val="28"/>
          <w:szCs w:val="28"/>
        </w:rPr>
        <w:t>государственн</w:t>
      </w:r>
      <w:r>
        <w:rPr>
          <w:rFonts w:ascii="Times New Roman" w:hAnsi="Times New Roman"/>
          <w:sz w:val="28"/>
          <w:szCs w:val="28"/>
        </w:rPr>
        <w:t>ой</w:t>
      </w:r>
      <w:r w:rsidRPr="004F4892">
        <w:rPr>
          <w:rFonts w:ascii="Times New Roman" w:hAnsi="Times New Roman"/>
          <w:sz w:val="28"/>
          <w:szCs w:val="28"/>
        </w:rPr>
        <w:t xml:space="preserve"> служ</w:t>
      </w:r>
      <w:r>
        <w:rPr>
          <w:rFonts w:ascii="Times New Roman" w:hAnsi="Times New Roman"/>
          <w:sz w:val="28"/>
          <w:szCs w:val="28"/>
        </w:rPr>
        <w:t>бы</w:t>
      </w:r>
      <w:r w:rsidRPr="004F4892">
        <w:rPr>
          <w:rFonts w:ascii="Times New Roman" w:hAnsi="Times New Roman"/>
          <w:sz w:val="28"/>
          <w:szCs w:val="28"/>
        </w:rPr>
        <w:t xml:space="preserve">, </w:t>
      </w:r>
      <w:r>
        <w:rPr>
          <w:rFonts w:ascii="Times New Roman" w:hAnsi="Times New Roman"/>
          <w:sz w:val="28"/>
          <w:szCs w:val="28"/>
        </w:rPr>
        <w:t xml:space="preserve">должности </w:t>
      </w:r>
      <w:r w:rsidRPr="004F4892">
        <w:rPr>
          <w:rFonts w:ascii="Times New Roman" w:hAnsi="Times New Roman"/>
          <w:sz w:val="28"/>
          <w:szCs w:val="28"/>
        </w:rPr>
        <w:t>муниципальн</w:t>
      </w:r>
      <w:r>
        <w:rPr>
          <w:rFonts w:ascii="Times New Roman" w:hAnsi="Times New Roman"/>
          <w:sz w:val="28"/>
          <w:szCs w:val="28"/>
        </w:rPr>
        <w:t>ой</w:t>
      </w:r>
      <w:r w:rsidRPr="004F4892">
        <w:rPr>
          <w:rFonts w:ascii="Times New Roman" w:hAnsi="Times New Roman"/>
          <w:sz w:val="28"/>
          <w:szCs w:val="28"/>
        </w:rPr>
        <w:t xml:space="preserve"> служ</w:t>
      </w:r>
      <w:r>
        <w:rPr>
          <w:rFonts w:ascii="Times New Roman" w:hAnsi="Times New Roman"/>
          <w:sz w:val="28"/>
          <w:szCs w:val="28"/>
        </w:rPr>
        <w:t>бы</w:t>
      </w:r>
      <w:r w:rsidRPr="004F4892">
        <w:rPr>
          <w:rFonts w:ascii="Times New Roman" w:hAnsi="Times New Roman"/>
          <w:sz w:val="28"/>
          <w:szCs w:val="28"/>
        </w:rPr>
        <w:t xml:space="preserve">, </w:t>
      </w:r>
      <w:r>
        <w:rPr>
          <w:rFonts w:ascii="Times New Roman" w:hAnsi="Times New Roman"/>
          <w:sz w:val="28"/>
          <w:szCs w:val="28"/>
        </w:rPr>
        <w:t xml:space="preserve">должности в </w:t>
      </w:r>
      <w:r w:rsidRPr="004F4892">
        <w:rPr>
          <w:rFonts w:ascii="Times New Roman" w:hAnsi="Times New Roman"/>
          <w:sz w:val="28"/>
          <w:szCs w:val="28"/>
        </w:rPr>
        <w:t>Банк</w:t>
      </w:r>
      <w:r>
        <w:rPr>
          <w:rFonts w:ascii="Times New Roman" w:hAnsi="Times New Roman"/>
          <w:sz w:val="28"/>
          <w:szCs w:val="28"/>
        </w:rPr>
        <w:t>е</w:t>
      </w:r>
      <w:r w:rsidRPr="004F4892">
        <w:rPr>
          <w:rFonts w:ascii="Times New Roman" w:hAnsi="Times New Roman"/>
          <w:sz w:val="28"/>
          <w:szCs w:val="28"/>
        </w:rPr>
        <w:t xml:space="preserve"> России</w:t>
      </w:r>
      <w:r>
        <w:rPr>
          <w:rFonts w:ascii="Times New Roman" w:hAnsi="Times New Roman"/>
          <w:sz w:val="28"/>
          <w:szCs w:val="28"/>
        </w:rPr>
        <w:t xml:space="preserve">, и особенности прохождения отдельных видов государственной (муниципальной) службы, </w:t>
      </w:r>
      <w:r w:rsidRPr="007E24A7">
        <w:rPr>
          <w:rFonts w:ascii="Times New Roman" w:hAnsi="Times New Roman"/>
          <w:b/>
          <w:sz w:val="28"/>
          <w:szCs w:val="28"/>
        </w:rPr>
        <w:t>устанавливают запрет на получение</w:t>
      </w:r>
      <w:r>
        <w:rPr>
          <w:rFonts w:ascii="Times New Roman" w:hAnsi="Times New Roman"/>
          <w:sz w:val="28"/>
          <w:szCs w:val="28"/>
        </w:rPr>
        <w:t xml:space="preserve"> указанными </w:t>
      </w:r>
      <w:r w:rsidRPr="004F4892">
        <w:rPr>
          <w:rFonts w:ascii="Times New Roman" w:hAnsi="Times New Roman"/>
          <w:sz w:val="28"/>
          <w:szCs w:val="28"/>
        </w:rPr>
        <w:t>лицам</w:t>
      </w:r>
      <w:r>
        <w:rPr>
          <w:rFonts w:ascii="Times New Roman" w:hAnsi="Times New Roman"/>
          <w:sz w:val="28"/>
          <w:szCs w:val="28"/>
        </w:rPr>
        <w:t xml:space="preserve">и и работниками отдельных организаций (далее также – должностные лица) </w:t>
      </w:r>
      <w:r w:rsidRPr="00A62A1B">
        <w:rPr>
          <w:rFonts w:ascii="Times New Roman" w:hAnsi="Times New Roman"/>
          <w:sz w:val="28"/>
          <w:szCs w:val="28"/>
        </w:rPr>
        <w:t xml:space="preserve">в связи с выполнением должностных </w:t>
      </w:r>
      <w:r>
        <w:rPr>
          <w:rFonts w:ascii="Times New Roman" w:hAnsi="Times New Roman"/>
          <w:sz w:val="28"/>
          <w:szCs w:val="28"/>
        </w:rPr>
        <w:t xml:space="preserve">(трудовых) </w:t>
      </w:r>
      <w:r w:rsidRPr="00A62A1B">
        <w:rPr>
          <w:rFonts w:ascii="Times New Roman" w:hAnsi="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hAnsi="Times New Roman"/>
          <w:sz w:val="28"/>
          <w:szCs w:val="28"/>
        </w:rPr>
        <w:t>.</w:t>
      </w:r>
    </w:p>
    <w:p w:rsidR="00605698" w:rsidRPr="00A62A1B"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w:t>
      </w:r>
      <w:r w:rsidRPr="00A62A1B">
        <w:rPr>
          <w:rFonts w:ascii="Times New Roman" w:hAnsi="Times New Roman"/>
          <w:sz w:val="28"/>
          <w:szCs w:val="28"/>
        </w:rPr>
        <w:t xml:space="preserve">. Применительно к настоящим </w:t>
      </w:r>
      <w:r>
        <w:rPr>
          <w:rFonts w:ascii="Times New Roman" w:hAnsi="Times New Roman"/>
          <w:sz w:val="28"/>
          <w:szCs w:val="28"/>
        </w:rPr>
        <w:t>разъяснениям</w:t>
      </w:r>
      <w:r w:rsidRPr="00A62A1B">
        <w:rPr>
          <w:rFonts w:ascii="Times New Roman" w:hAnsi="Times New Roman"/>
          <w:sz w:val="28"/>
          <w:szCs w:val="28"/>
        </w:rPr>
        <w:t>:</w:t>
      </w:r>
    </w:p>
    <w:p w:rsidR="00605698" w:rsidRPr="00A62A1B" w:rsidRDefault="00605698" w:rsidP="004344C3">
      <w:pPr>
        <w:rPr>
          <w:rFonts w:ascii="Times New Roman" w:hAnsi="Times New Roman"/>
          <w:sz w:val="28"/>
          <w:szCs w:val="28"/>
        </w:rPr>
      </w:pPr>
      <w:r w:rsidRPr="00A62A1B">
        <w:rPr>
          <w:rFonts w:ascii="Times New Roman" w:hAnsi="Times New Roman"/>
          <w:sz w:val="28"/>
          <w:szCs w:val="28"/>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605698" w:rsidRPr="00A62A1B" w:rsidRDefault="00605698" w:rsidP="004344C3">
      <w:pPr>
        <w:rPr>
          <w:rFonts w:ascii="Times New Roman" w:hAnsi="Times New Roman"/>
          <w:sz w:val="28"/>
          <w:szCs w:val="28"/>
        </w:rPr>
      </w:pPr>
      <w:r w:rsidRPr="00A62A1B">
        <w:rPr>
          <w:rFonts w:ascii="Times New Roman" w:hAnsi="Times New Roman"/>
          <w:sz w:val="28"/>
          <w:szCs w:val="28"/>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rPr>
          <w:rFonts w:ascii="Times New Roman" w:hAnsi="Times New Roman"/>
          <w:sz w:val="28"/>
          <w:szCs w:val="28"/>
        </w:rPr>
        <w:t>,</w:t>
      </w:r>
      <w:r w:rsidRPr="00A62A1B">
        <w:rPr>
          <w:rFonts w:ascii="Times New Roman" w:hAnsi="Times New Roman"/>
          <w:sz w:val="28"/>
          <w:szCs w:val="28"/>
        </w:rPr>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Pr>
          <w:rFonts w:ascii="Times New Roman" w:hAnsi="Times New Roman"/>
          <w:sz w:val="28"/>
          <w:szCs w:val="28"/>
        </w:rPr>
        <w:t>.</w:t>
      </w:r>
    </w:p>
    <w:p w:rsidR="00605698" w:rsidRPr="00A62A1B"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3</w:t>
      </w:r>
      <w:r w:rsidRPr="00A62A1B">
        <w:rPr>
          <w:rFonts w:ascii="Times New Roman" w:hAnsi="Times New Roman"/>
          <w:sz w:val="28"/>
          <w:szCs w:val="28"/>
        </w:rPr>
        <w:t>.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w:t>
      </w:r>
    </w:p>
    <w:p w:rsidR="00605698" w:rsidRPr="00A62A1B" w:rsidRDefault="00605698" w:rsidP="004344C3">
      <w:pPr>
        <w:autoSpaceDE w:val="0"/>
        <w:autoSpaceDN w:val="0"/>
        <w:adjustRightInd w:val="0"/>
        <w:rPr>
          <w:rFonts w:ascii="Times New Roman" w:hAnsi="Times New Roman"/>
          <w:sz w:val="28"/>
          <w:szCs w:val="28"/>
        </w:rPr>
      </w:pPr>
      <w:r w:rsidRPr="00A62A1B">
        <w:rPr>
          <w:rFonts w:ascii="Times New Roman" w:hAnsi="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605698" w:rsidRPr="00A62A1B" w:rsidRDefault="00605698" w:rsidP="004344C3">
      <w:pPr>
        <w:autoSpaceDE w:val="0"/>
        <w:autoSpaceDN w:val="0"/>
        <w:adjustRightInd w:val="0"/>
        <w:rPr>
          <w:rFonts w:ascii="Times New Roman" w:hAnsi="Times New Roman"/>
          <w:sz w:val="28"/>
          <w:szCs w:val="28"/>
        </w:rPr>
      </w:pPr>
      <w:r w:rsidRPr="00A62A1B">
        <w:rPr>
          <w:rFonts w:ascii="Times New Roman" w:hAnsi="Times New Roman"/>
          <w:sz w:val="28"/>
          <w:szCs w:val="28"/>
        </w:rPr>
        <w:t>2) цветы, к которым можно отнести срезанные цветы, цветы в горшках, цветочные корзины, искусственные цветы и т.п.;</w:t>
      </w:r>
    </w:p>
    <w:p w:rsidR="00605698" w:rsidRPr="00A62A1B" w:rsidRDefault="00605698" w:rsidP="004344C3">
      <w:pPr>
        <w:pStyle w:val="ListParagraph"/>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605698" w:rsidRPr="00A62A1B" w:rsidRDefault="00605698" w:rsidP="00557787">
      <w:pPr>
        <w:pStyle w:val="ListParagraph"/>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Pr>
          <w:rFonts w:ascii="Times New Roman" w:hAnsi="Times New Roman"/>
          <w:sz w:val="28"/>
          <w:szCs w:val="28"/>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605698" w:rsidRPr="00A62A1B" w:rsidRDefault="00605698" w:rsidP="004344C3">
      <w:pPr>
        <w:pStyle w:val="ListParagraph"/>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sz w:val="28"/>
          <w:szCs w:val="28"/>
        </w:rPr>
        <w:t xml:space="preserve">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605698" w:rsidRDefault="00605698" w:rsidP="004344C3">
      <w:pPr>
        <w:tabs>
          <w:tab w:val="left" w:pos="993"/>
          <w:tab w:val="left" w:pos="1276"/>
        </w:tabs>
        <w:autoSpaceDE w:val="0"/>
        <w:autoSpaceDN w:val="0"/>
        <w:adjustRightInd w:val="0"/>
        <w:rPr>
          <w:rFonts w:ascii="Times New Roman" w:hAnsi="Times New Roman"/>
          <w:sz w:val="28"/>
          <w:szCs w:val="28"/>
        </w:rPr>
      </w:pPr>
      <w:r>
        <w:rPr>
          <w:rFonts w:ascii="Times New Roman" w:hAnsi="Times New Roman"/>
          <w:sz w:val="28"/>
          <w:szCs w:val="28"/>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605698" w:rsidRPr="00A62A1B" w:rsidRDefault="00605698" w:rsidP="004344C3">
      <w:pPr>
        <w:tabs>
          <w:tab w:val="left" w:pos="993"/>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5. При применении настоящих разъяснений необходимо обратить внимание и учитывать положения </w:t>
      </w:r>
      <w:r w:rsidRPr="007E24A7">
        <w:rPr>
          <w:rFonts w:ascii="Times New Roman" w:hAnsi="Times New Roman"/>
          <w:sz w:val="28"/>
          <w:szCs w:val="28"/>
        </w:rPr>
        <w:t>Рекомендаци</w:t>
      </w:r>
      <w:r>
        <w:rPr>
          <w:rFonts w:ascii="Times New Roman" w:hAnsi="Times New Roman"/>
          <w:sz w:val="28"/>
          <w:szCs w:val="28"/>
        </w:rPr>
        <w:t>й</w:t>
      </w:r>
      <w:r w:rsidRPr="007E24A7">
        <w:rPr>
          <w:rFonts w:ascii="Times New Roman" w:hAnsi="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Pr>
          <w:rFonts w:ascii="Times New Roman" w:hAnsi="Times New Roman"/>
          <w:sz w:val="28"/>
          <w:szCs w:val="28"/>
        </w:rPr>
        <w:t>, подготовленных Минтрудом России и опубликованных на официальном сайте Министерства.</w:t>
      </w:r>
    </w:p>
    <w:p w:rsidR="00605698" w:rsidRPr="004344C3" w:rsidRDefault="00605698" w:rsidP="004344C3">
      <w:pPr>
        <w:tabs>
          <w:tab w:val="left" w:pos="993"/>
          <w:tab w:val="left" w:pos="1276"/>
        </w:tabs>
        <w:autoSpaceDE w:val="0"/>
        <w:autoSpaceDN w:val="0"/>
        <w:adjustRightInd w:val="0"/>
        <w:rPr>
          <w:rFonts w:ascii="Times New Roman" w:hAnsi="Times New Roman"/>
          <w:sz w:val="28"/>
          <w:szCs w:val="28"/>
        </w:rPr>
      </w:pPr>
    </w:p>
    <w:p w:rsidR="00605698" w:rsidRPr="004344C3" w:rsidRDefault="00605698" w:rsidP="004344C3">
      <w:pPr>
        <w:pStyle w:val="ListParagraph"/>
        <w:autoSpaceDE w:val="0"/>
        <w:autoSpaceDN w:val="0"/>
        <w:adjustRightInd w:val="0"/>
        <w:ind w:left="0" w:firstLine="0"/>
        <w:jc w:val="center"/>
        <w:rPr>
          <w:rFonts w:ascii="Times New Roman" w:hAnsi="Times New Roman"/>
          <w:b/>
          <w:sz w:val="28"/>
          <w:szCs w:val="28"/>
        </w:rPr>
      </w:pPr>
      <w:r w:rsidRPr="004344C3">
        <w:rPr>
          <w:rFonts w:ascii="Times New Roman" w:hAnsi="Times New Roman"/>
          <w:b/>
          <w:sz w:val="28"/>
          <w:szCs w:val="28"/>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605698" w:rsidRPr="004344C3" w:rsidRDefault="00605698" w:rsidP="004344C3">
      <w:pPr>
        <w:autoSpaceDE w:val="0"/>
        <w:autoSpaceDN w:val="0"/>
        <w:adjustRightInd w:val="0"/>
        <w:contextualSpacing/>
        <w:rPr>
          <w:rFonts w:ascii="Times New Roman" w:hAnsi="Times New Roman"/>
          <w:sz w:val="28"/>
          <w:szCs w:val="28"/>
        </w:rPr>
      </w:pPr>
    </w:p>
    <w:p w:rsidR="00605698" w:rsidRPr="00A060B9"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6</w:t>
      </w:r>
      <w:r w:rsidRPr="00A060B9">
        <w:rPr>
          <w:rFonts w:ascii="Times New Roman" w:hAnsi="Times New Roman"/>
          <w:sz w:val="28"/>
          <w:szCs w:val="28"/>
        </w:rPr>
        <w:t>. Типовым положением определен следующий субъектный состав лиц, на которых распространяется его действие:</w:t>
      </w:r>
    </w:p>
    <w:p w:rsidR="00605698" w:rsidRPr="00151206" w:rsidRDefault="00605698"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1)</w:t>
      </w:r>
      <w:r w:rsidRPr="00A060B9">
        <w:rPr>
          <w:rFonts w:ascii="Times New Roman" w:hAnsi="Times New Roman"/>
          <w:sz w:val="28"/>
          <w:szCs w:val="28"/>
          <w:lang w:val="en-US"/>
        </w:rPr>
        <w:t> </w:t>
      </w:r>
      <w:r w:rsidRPr="00A060B9">
        <w:rPr>
          <w:rFonts w:ascii="Times New Roman" w:hAnsi="Times New Roman"/>
          <w:sz w:val="28"/>
          <w:szCs w:val="28"/>
        </w:rPr>
        <w:t xml:space="preserve">лица, </w:t>
      </w:r>
      <w:r w:rsidRPr="00151206">
        <w:rPr>
          <w:rFonts w:ascii="Times New Roman" w:hAnsi="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605698" w:rsidRPr="00151206" w:rsidRDefault="00605698" w:rsidP="004344C3">
      <w:pPr>
        <w:autoSpaceDE w:val="0"/>
        <w:autoSpaceDN w:val="0"/>
        <w:adjustRightInd w:val="0"/>
        <w:rPr>
          <w:rFonts w:ascii="Times New Roman" w:hAnsi="Times New Roman"/>
          <w:sz w:val="28"/>
          <w:szCs w:val="28"/>
        </w:rPr>
      </w:pPr>
      <w:r w:rsidRPr="00151206">
        <w:rPr>
          <w:rFonts w:ascii="Times New Roman" w:hAnsi="Times New Roman"/>
          <w:sz w:val="28"/>
          <w:szCs w:val="28"/>
        </w:rPr>
        <w:t>2)</w:t>
      </w:r>
      <w:r w:rsidRPr="00151206">
        <w:rPr>
          <w:rFonts w:ascii="Times New Roman" w:hAnsi="Times New Roman"/>
          <w:sz w:val="28"/>
          <w:szCs w:val="28"/>
          <w:lang w:val="en-US"/>
        </w:rPr>
        <w:t> </w:t>
      </w:r>
      <w:r w:rsidRPr="00151206">
        <w:rPr>
          <w:rFonts w:ascii="Times New Roman" w:hAnsi="Times New Roman"/>
          <w:sz w:val="28"/>
          <w:szCs w:val="28"/>
        </w:rPr>
        <w:t>государственные и муниципальные служащие;</w:t>
      </w:r>
    </w:p>
    <w:p w:rsidR="00605698" w:rsidRPr="00A060B9" w:rsidRDefault="00605698" w:rsidP="004344C3">
      <w:pPr>
        <w:autoSpaceDE w:val="0"/>
        <w:autoSpaceDN w:val="0"/>
        <w:adjustRightInd w:val="0"/>
        <w:rPr>
          <w:rFonts w:ascii="Times New Roman" w:hAnsi="Times New Roman"/>
          <w:sz w:val="28"/>
          <w:szCs w:val="28"/>
        </w:rPr>
      </w:pPr>
      <w:r w:rsidRPr="00151206">
        <w:rPr>
          <w:rFonts w:ascii="Times New Roman" w:hAnsi="Times New Roman"/>
          <w:sz w:val="28"/>
          <w:szCs w:val="28"/>
        </w:rPr>
        <w:t>3)</w:t>
      </w:r>
      <w:r w:rsidRPr="00151206">
        <w:rPr>
          <w:rFonts w:ascii="Times New Roman" w:hAnsi="Times New Roman"/>
          <w:sz w:val="28"/>
          <w:szCs w:val="28"/>
          <w:lang w:val="en-US"/>
        </w:rPr>
        <w:t> </w:t>
      </w:r>
      <w:r w:rsidRPr="00151206">
        <w:rPr>
          <w:rFonts w:ascii="Times New Roman" w:hAnsi="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605698" w:rsidRPr="00A060B9" w:rsidRDefault="00605698"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4)</w:t>
      </w:r>
      <w:r w:rsidRPr="00A060B9">
        <w:rPr>
          <w:rFonts w:ascii="Times New Roman" w:hAnsi="Times New Roman"/>
          <w:sz w:val="28"/>
          <w:szCs w:val="28"/>
          <w:lang w:val="en-US"/>
        </w:rPr>
        <w:t> </w:t>
      </w:r>
      <w:r w:rsidRPr="00A060B9">
        <w:rPr>
          <w:rFonts w:ascii="Times New Roman" w:hAnsi="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FootnoteReference"/>
          <w:rFonts w:ascii="Times New Roman" w:hAnsi="Times New Roman"/>
          <w:sz w:val="28"/>
          <w:szCs w:val="28"/>
        </w:rPr>
        <w:footnoteReference w:id="2"/>
      </w:r>
      <w:r w:rsidRPr="00A060B9">
        <w:rPr>
          <w:rFonts w:ascii="Times New Roman" w:hAnsi="Times New Roman"/>
          <w:sz w:val="28"/>
          <w:szCs w:val="28"/>
        </w:rPr>
        <w:t>;</w:t>
      </w:r>
    </w:p>
    <w:p w:rsidR="00605698" w:rsidRPr="00A060B9" w:rsidRDefault="00605698"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5)</w:t>
      </w:r>
      <w:r w:rsidRPr="00A060B9">
        <w:rPr>
          <w:rFonts w:ascii="Times New Roman" w:hAnsi="Times New Roman"/>
          <w:sz w:val="28"/>
          <w:szCs w:val="28"/>
          <w:lang w:val="en-US"/>
        </w:rPr>
        <w:t> </w:t>
      </w:r>
      <w:r w:rsidRPr="00A060B9">
        <w:rPr>
          <w:rFonts w:ascii="Times New Roman" w:hAnsi="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605698" w:rsidRPr="00A060B9" w:rsidRDefault="00605698"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6)</w:t>
      </w:r>
      <w:r w:rsidRPr="00A060B9">
        <w:rPr>
          <w:rFonts w:ascii="Times New Roman" w:hAnsi="Times New Roman"/>
          <w:sz w:val="28"/>
          <w:szCs w:val="28"/>
          <w:lang w:val="en-US"/>
        </w:rPr>
        <w:t> </w:t>
      </w:r>
      <w:r w:rsidRPr="00A060B9">
        <w:rPr>
          <w:rFonts w:ascii="Times New Roman" w:hAnsi="Times New Roman"/>
          <w:sz w:val="28"/>
          <w:szCs w:val="28"/>
        </w:rPr>
        <w:t>служащие Банка России.</w:t>
      </w:r>
    </w:p>
    <w:p w:rsidR="00605698" w:rsidRPr="00A060B9" w:rsidRDefault="00605698"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605698" w:rsidRPr="00852022"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w:t>
      </w:r>
    </w:p>
    <w:p w:rsidR="00605698" w:rsidRPr="00A060B9" w:rsidRDefault="00605698" w:rsidP="004344C3">
      <w:pPr>
        <w:pStyle w:val="ListParagraph"/>
        <w:tabs>
          <w:tab w:val="left" w:pos="993"/>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8.</w:t>
      </w:r>
      <w:r w:rsidRPr="00A060B9">
        <w:rPr>
          <w:rFonts w:ascii="Times New Roman" w:hAnsi="Times New Roman"/>
          <w:sz w:val="28"/>
          <w:szCs w:val="28"/>
        </w:rPr>
        <w:t>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w:t>
      </w:r>
      <w:r w:rsidRPr="00A060B9">
        <w:rPr>
          <w:rFonts w:ascii="Times New Roman" w:hAnsi="Times New Roman"/>
          <w:sz w:val="28"/>
          <w:szCs w:val="28"/>
        </w:rPr>
        <w:br/>
        <w:t>(далее – постановление Правительства Российской Федерации № 1088).</w:t>
      </w:r>
    </w:p>
    <w:p w:rsidR="00605698" w:rsidRPr="00A060B9" w:rsidRDefault="00605698" w:rsidP="004344C3">
      <w:pPr>
        <w:pStyle w:val="ListParagraph"/>
        <w:tabs>
          <w:tab w:val="left" w:pos="993"/>
        </w:tabs>
        <w:ind w:left="0"/>
        <w:contextualSpacing w:val="0"/>
        <w:rPr>
          <w:rFonts w:ascii="Times New Roman" w:hAnsi="Times New Roman"/>
          <w:sz w:val="28"/>
          <w:szCs w:val="28"/>
        </w:rPr>
      </w:pPr>
      <w:r>
        <w:rPr>
          <w:rFonts w:ascii="Times New Roman" w:hAnsi="Times New Roman"/>
          <w:sz w:val="28"/>
          <w:szCs w:val="28"/>
        </w:rPr>
        <w:t>9</w:t>
      </w:r>
      <w:r w:rsidRPr="00A060B9">
        <w:rPr>
          <w:rFonts w:ascii="Times New Roman" w:hAnsi="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sz w:val="28"/>
          <w:szCs w:val="28"/>
        </w:rPr>
        <w:t>в том числе в отношении подарков, полученных лицами, указанными в пунктах 7 и 8 настоящих разъяснений.</w:t>
      </w:r>
    </w:p>
    <w:p w:rsidR="00605698" w:rsidRPr="004344C3" w:rsidRDefault="00605698" w:rsidP="004344C3">
      <w:pPr>
        <w:autoSpaceDE w:val="0"/>
        <w:autoSpaceDN w:val="0"/>
        <w:adjustRightInd w:val="0"/>
        <w:rPr>
          <w:rFonts w:ascii="Times New Roman" w:hAnsi="Times New Roman"/>
          <w:sz w:val="28"/>
          <w:szCs w:val="28"/>
        </w:rPr>
      </w:pPr>
    </w:p>
    <w:p w:rsidR="00605698" w:rsidRPr="004344C3" w:rsidRDefault="00605698" w:rsidP="004344C3">
      <w:pPr>
        <w:pStyle w:val="ListParagraph"/>
        <w:autoSpaceDE w:val="0"/>
        <w:autoSpaceDN w:val="0"/>
        <w:adjustRightInd w:val="0"/>
        <w:ind w:left="0" w:firstLine="0"/>
        <w:jc w:val="center"/>
        <w:rPr>
          <w:rFonts w:ascii="Times New Roman" w:hAnsi="Times New Roman"/>
          <w:b/>
          <w:sz w:val="28"/>
          <w:szCs w:val="28"/>
        </w:rPr>
      </w:pPr>
      <w:r w:rsidRPr="004344C3">
        <w:rPr>
          <w:rFonts w:ascii="Times New Roman" w:hAnsi="Times New Roman"/>
          <w:b/>
          <w:sz w:val="28"/>
          <w:szCs w:val="28"/>
        </w:rPr>
        <w:t>Разъяснения по отдельным вопросам</w:t>
      </w:r>
    </w:p>
    <w:p w:rsidR="00605698" w:rsidRPr="00B972D0" w:rsidRDefault="00605698" w:rsidP="00B972D0">
      <w:pPr>
        <w:tabs>
          <w:tab w:val="left" w:pos="993"/>
        </w:tabs>
        <w:autoSpaceDE w:val="0"/>
        <w:autoSpaceDN w:val="0"/>
        <w:adjustRightInd w:val="0"/>
        <w:rPr>
          <w:rFonts w:ascii="Times New Roman" w:hAnsi="Times New Roman"/>
          <w:sz w:val="28"/>
          <w:szCs w:val="28"/>
        </w:rPr>
      </w:pPr>
    </w:p>
    <w:p w:rsidR="00605698" w:rsidRPr="00A060B9" w:rsidRDefault="00605698" w:rsidP="00B972D0">
      <w:pPr>
        <w:autoSpaceDE w:val="0"/>
        <w:autoSpaceDN w:val="0"/>
        <w:adjustRightInd w:val="0"/>
        <w:rPr>
          <w:rFonts w:ascii="Times New Roman" w:hAnsi="Times New Roman"/>
          <w:b/>
          <w:sz w:val="28"/>
          <w:szCs w:val="28"/>
        </w:rPr>
      </w:pPr>
      <w:r w:rsidRPr="00A060B9">
        <w:rPr>
          <w:rFonts w:ascii="Times New Roman" w:hAnsi="Times New Roman"/>
          <w:b/>
          <w:sz w:val="28"/>
          <w:szCs w:val="28"/>
        </w:rPr>
        <w:t>Уведомление о получении подарка</w:t>
      </w:r>
    </w:p>
    <w:p w:rsidR="00605698" w:rsidRDefault="00605698"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 командировки</w:t>
      </w:r>
      <w:r>
        <w:rPr>
          <w:rStyle w:val="FootnoteReference"/>
          <w:rFonts w:ascii="Times New Roman" w:hAnsi="Times New Roman"/>
          <w:sz w:val="28"/>
          <w:szCs w:val="28"/>
        </w:rPr>
        <w:footnoteReference w:id="3"/>
      </w:r>
      <w:r>
        <w:rPr>
          <w:rFonts w:ascii="Times New Roman" w:hAnsi="Times New Roman" w:cs="Times New Roman"/>
          <w:sz w:val="28"/>
          <w:szCs w:val="28"/>
        </w:rPr>
        <w:t>.</w:t>
      </w:r>
    </w:p>
    <w:p w:rsidR="00605698" w:rsidRPr="00A060B9" w:rsidRDefault="00605698" w:rsidP="00AD584E">
      <w:pPr>
        <w:pStyle w:val="ConsPlusNormal"/>
        <w:ind w:firstLine="709"/>
        <w:rPr>
          <w:rFonts w:ascii="Times New Roman" w:hAnsi="Times New Roman" w:cs="Times New Roman"/>
          <w:sz w:val="28"/>
          <w:szCs w:val="28"/>
        </w:rPr>
      </w:pPr>
      <w:r w:rsidRPr="00A060B9">
        <w:rPr>
          <w:rFonts w:ascii="Times New Roman" w:hAnsi="Times New Roman" w:cs="Times New Roman"/>
          <w:sz w:val="28"/>
          <w:szCs w:val="28"/>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605698" w:rsidRPr="00A060B9" w:rsidRDefault="00605698" w:rsidP="00B972D0">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11</w:t>
      </w:r>
      <w:r w:rsidRPr="00A060B9">
        <w:rPr>
          <w:rFonts w:ascii="Times New Roman" w:hAnsi="Times New Roman"/>
          <w:sz w:val="28"/>
          <w:szCs w:val="28"/>
        </w:rPr>
        <w:t>. Уведомление составляется в двух экземплярах</w:t>
      </w:r>
      <w:r>
        <w:rPr>
          <w:rStyle w:val="FootnoteReference"/>
          <w:rFonts w:ascii="Times New Roman" w:hAnsi="Times New Roman"/>
          <w:sz w:val="28"/>
          <w:szCs w:val="28"/>
        </w:rPr>
        <w:footnoteReference w:id="4"/>
      </w:r>
      <w:r>
        <w:rPr>
          <w:rFonts w:ascii="Times New Roman" w:hAnsi="Times New Roman"/>
          <w:sz w:val="28"/>
          <w:szCs w:val="28"/>
        </w:rPr>
        <w:t>. Данные уведомления</w:t>
      </w:r>
      <w:r w:rsidRPr="00A060B9">
        <w:rPr>
          <w:rFonts w:ascii="Times New Roman" w:hAnsi="Times New Roman"/>
          <w:sz w:val="28"/>
          <w:szCs w:val="28"/>
        </w:rPr>
        <w:t xml:space="preserve"> пода</w:t>
      </w:r>
      <w:r>
        <w:rPr>
          <w:rFonts w:ascii="Times New Roman" w:hAnsi="Times New Roman"/>
          <w:sz w:val="28"/>
          <w:szCs w:val="28"/>
        </w:rPr>
        <w:t>ю</w:t>
      </w:r>
      <w:r w:rsidRPr="00A060B9">
        <w:rPr>
          <w:rFonts w:ascii="Times New Roman" w:hAnsi="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605698" w:rsidRPr="00A060B9" w:rsidRDefault="00605698" w:rsidP="00B972D0">
      <w:pPr>
        <w:pStyle w:val="ListParagraph"/>
        <w:tabs>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sz w:val="28"/>
          <w:szCs w:val="28"/>
        </w:rPr>
        <w:t xml:space="preserve">пункты 1 и 5 </w:t>
      </w:r>
      <w:r w:rsidRPr="00A060B9">
        <w:rPr>
          <w:rFonts w:ascii="Times New Roman" w:hAnsi="Times New Roman"/>
          <w:sz w:val="28"/>
          <w:szCs w:val="28"/>
        </w:rPr>
        <w:t>распоряжени</w:t>
      </w:r>
      <w:r>
        <w:rPr>
          <w:rFonts w:ascii="Times New Roman" w:hAnsi="Times New Roman"/>
          <w:sz w:val="28"/>
          <w:szCs w:val="28"/>
        </w:rPr>
        <w:t>я</w:t>
      </w:r>
      <w:r w:rsidRPr="00A060B9">
        <w:rPr>
          <w:rFonts w:ascii="Times New Roman" w:hAnsi="Times New Roman"/>
          <w:sz w:val="28"/>
          <w:szCs w:val="28"/>
        </w:rPr>
        <w:t xml:space="preserve"> Президента Российской Федерации № 159-рп).</w:t>
      </w:r>
    </w:p>
    <w:p w:rsidR="00605698" w:rsidRPr="00A060B9" w:rsidRDefault="00605698" w:rsidP="00B972D0">
      <w:pPr>
        <w:autoSpaceDE w:val="0"/>
        <w:autoSpaceDN w:val="0"/>
        <w:adjustRightInd w:val="0"/>
        <w:rPr>
          <w:rFonts w:ascii="Times New Roman" w:hAnsi="Times New Roman"/>
          <w:sz w:val="28"/>
          <w:szCs w:val="28"/>
        </w:rPr>
      </w:pPr>
      <w:r>
        <w:rPr>
          <w:rFonts w:ascii="Times New Roman" w:hAnsi="Times New Roman"/>
          <w:sz w:val="28"/>
          <w:szCs w:val="28"/>
        </w:rPr>
        <w:t>12</w:t>
      </w:r>
      <w:r w:rsidRPr="00A060B9">
        <w:rPr>
          <w:rFonts w:ascii="Times New Roman" w:hAnsi="Times New Roman"/>
          <w:sz w:val="28"/>
          <w:szCs w:val="28"/>
        </w:rPr>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FootnoteReference"/>
          <w:rFonts w:ascii="Times New Roman" w:hAnsi="Times New Roman"/>
          <w:sz w:val="28"/>
          <w:szCs w:val="28"/>
        </w:rPr>
        <w:footnoteReference w:id="5"/>
      </w:r>
      <w:r w:rsidRPr="00A060B9">
        <w:rPr>
          <w:rFonts w:ascii="Times New Roman" w:hAnsi="Times New Roman"/>
          <w:sz w:val="28"/>
          <w:szCs w:val="28"/>
        </w:rPr>
        <w:t>.</w:t>
      </w:r>
    </w:p>
    <w:p w:rsidR="00605698" w:rsidRPr="00A060B9" w:rsidRDefault="00605698" w:rsidP="00B972D0">
      <w:pPr>
        <w:pStyle w:val="ListParagraph"/>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w:t>
      </w:r>
      <w:r w:rsidRPr="00852022">
        <w:rPr>
          <w:rFonts w:ascii="Times New Roman" w:hAnsi="Times New Roman"/>
          <w:sz w:val="28"/>
          <w:szCs w:val="28"/>
        </w:rPr>
        <w:t>в пункте 18 настоящих разъяснений.</w:t>
      </w:r>
    </w:p>
    <w:p w:rsidR="00605698" w:rsidRPr="00A060B9" w:rsidRDefault="00605698" w:rsidP="00B972D0">
      <w:pPr>
        <w:pStyle w:val="ListParagraph"/>
        <w:tabs>
          <w:tab w:val="left" w:pos="1134"/>
        </w:tabs>
        <w:ind w:left="0"/>
        <w:contextualSpacing w:val="0"/>
        <w:rPr>
          <w:rFonts w:ascii="Times New Roman" w:hAnsi="Times New Roman"/>
          <w:sz w:val="28"/>
          <w:szCs w:val="28"/>
        </w:rPr>
      </w:pPr>
      <w:r>
        <w:rPr>
          <w:rFonts w:ascii="Times New Roman" w:hAnsi="Times New Roman"/>
          <w:sz w:val="28"/>
          <w:szCs w:val="28"/>
        </w:rPr>
        <w:t>13</w:t>
      </w:r>
      <w:r w:rsidRPr="00A060B9">
        <w:rPr>
          <w:rFonts w:ascii="Times New Roman" w:hAnsi="Times New Roman"/>
          <w:sz w:val="28"/>
          <w:szCs w:val="28"/>
        </w:rPr>
        <w:t xml:space="preserve">. Уведомление </w:t>
      </w:r>
      <w:r>
        <w:rPr>
          <w:rFonts w:ascii="Times New Roman" w:hAnsi="Times New Roman"/>
          <w:sz w:val="28"/>
          <w:szCs w:val="28"/>
        </w:rPr>
        <w:t>регистрируется</w:t>
      </w:r>
      <w:r w:rsidRPr="00A060B9">
        <w:rPr>
          <w:rFonts w:ascii="Times New Roman" w:hAnsi="Times New Roman"/>
          <w:sz w:val="28"/>
          <w:szCs w:val="28"/>
        </w:rPr>
        <w:t xml:space="preserve">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FootnoteReference"/>
          <w:rFonts w:ascii="Times New Roman" w:hAnsi="Times New Roman"/>
          <w:sz w:val="28"/>
          <w:szCs w:val="28"/>
        </w:rPr>
        <w:footnoteReference w:id="6"/>
      </w:r>
      <w:r w:rsidRPr="00A060B9">
        <w:rPr>
          <w:rFonts w:ascii="Times New Roman" w:hAnsi="Times New Roman"/>
          <w:sz w:val="28"/>
          <w:szCs w:val="28"/>
        </w:rPr>
        <w:t>. Одно уведомление может содержать информацию о нескольких подарках.</w:t>
      </w:r>
    </w:p>
    <w:p w:rsidR="00605698" w:rsidRPr="00A060B9" w:rsidRDefault="00605698" w:rsidP="00B972D0">
      <w:pPr>
        <w:pStyle w:val="ListParagraph"/>
        <w:tabs>
          <w:tab w:val="left" w:pos="1134"/>
        </w:tabs>
        <w:ind w:left="0"/>
        <w:contextualSpacing w:val="0"/>
        <w:rPr>
          <w:rFonts w:ascii="Times New Roman" w:hAnsi="Times New Roman"/>
          <w:sz w:val="28"/>
          <w:szCs w:val="28"/>
        </w:rPr>
      </w:pPr>
      <w:r>
        <w:rPr>
          <w:rFonts w:ascii="Times New Roman" w:hAnsi="Times New Roman"/>
          <w:sz w:val="28"/>
          <w:szCs w:val="28"/>
        </w:rPr>
        <w:t>14</w:t>
      </w:r>
      <w:r w:rsidRPr="00A060B9">
        <w:rPr>
          <w:rFonts w:ascii="Times New Roman" w:hAnsi="Times New Roman"/>
          <w:sz w:val="28"/>
          <w:szCs w:val="28"/>
        </w:rPr>
        <w:t>. 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FootnoteReference"/>
          <w:rFonts w:ascii="Times New Roman" w:hAnsi="Times New Roman"/>
          <w:sz w:val="28"/>
          <w:szCs w:val="28"/>
        </w:rPr>
        <w:footnoteReference w:id="7"/>
      </w:r>
      <w:r w:rsidRPr="00A060B9">
        <w:rPr>
          <w:rFonts w:ascii="Times New Roman" w:hAnsi="Times New Roman"/>
          <w:sz w:val="28"/>
          <w:szCs w:val="28"/>
        </w:rPr>
        <w:t>.</w:t>
      </w:r>
    </w:p>
    <w:p w:rsidR="00605698" w:rsidRPr="00A060B9" w:rsidRDefault="00605698" w:rsidP="00B972D0">
      <w:pPr>
        <w:pStyle w:val="ListParagraph"/>
        <w:tabs>
          <w:tab w:val="left" w:pos="1134"/>
        </w:tabs>
        <w:ind w:left="0"/>
        <w:contextualSpacing w:val="0"/>
        <w:rPr>
          <w:rFonts w:ascii="Times New Roman" w:hAnsi="Times New Roman"/>
          <w:sz w:val="28"/>
          <w:szCs w:val="28"/>
        </w:rPr>
      </w:pPr>
      <w:r>
        <w:rPr>
          <w:rFonts w:ascii="Times New Roman" w:hAnsi="Times New Roman"/>
          <w:sz w:val="28"/>
          <w:szCs w:val="28"/>
        </w:rPr>
        <w:t>15</w:t>
      </w:r>
      <w:r w:rsidRPr="00A060B9">
        <w:rPr>
          <w:rFonts w:ascii="Times New Roman" w:hAnsi="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605698" w:rsidRPr="00A060B9" w:rsidRDefault="00605698" w:rsidP="00B972D0">
      <w:pPr>
        <w:rPr>
          <w:rFonts w:ascii="Times New Roman" w:hAnsi="Times New Roman"/>
          <w:sz w:val="28"/>
          <w:szCs w:val="28"/>
        </w:rPr>
      </w:pPr>
      <w:r>
        <w:rPr>
          <w:rFonts w:ascii="Times New Roman" w:hAnsi="Times New Roman"/>
          <w:sz w:val="28"/>
          <w:szCs w:val="28"/>
        </w:rPr>
        <w:t>16</w:t>
      </w:r>
      <w:r w:rsidRPr="00A060B9">
        <w:rPr>
          <w:rFonts w:ascii="Times New Roman" w:hAnsi="Times New Roman"/>
          <w:sz w:val="28"/>
          <w:szCs w:val="28"/>
        </w:rPr>
        <w:t>.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605698" w:rsidRPr="00151206" w:rsidRDefault="00605698" w:rsidP="00151206">
      <w:pPr>
        <w:rPr>
          <w:rFonts w:ascii="Times New Roman" w:hAnsi="Times New Roman"/>
          <w:sz w:val="28"/>
          <w:szCs w:val="28"/>
        </w:rPr>
      </w:pPr>
      <w:r w:rsidRPr="00A060B9">
        <w:rPr>
          <w:rFonts w:ascii="Times New Roman" w:hAnsi="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605698" w:rsidRPr="00A060B9" w:rsidRDefault="00605698" w:rsidP="00A060B9">
      <w:pPr>
        <w:autoSpaceDE w:val="0"/>
        <w:autoSpaceDN w:val="0"/>
        <w:adjustRightInd w:val="0"/>
        <w:rPr>
          <w:rFonts w:ascii="Times New Roman" w:hAnsi="Times New Roman"/>
          <w:b/>
          <w:sz w:val="28"/>
          <w:szCs w:val="28"/>
        </w:rPr>
      </w:pPr>
      <w:r w:rsidRPr="00A060B9">
        <w:rPr>
          <w:rFonts w:ascii="Times New Roman" w:hAnsi="Times New Roman"/>
          <w:b/>
          <w:sz w:val="28"/>
          <w:szCs w:val="28"/>
        </w:rPr>
        <w:t>Сдача подарка</w:t>
      </w:r>
    </w:p>
    <w:p w:rsidR="00605698" w:rsidRPr="00A060B9" w:rsidRDefault="00605698"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17</w:t>
      </w:r>
      <w:r w:rsidRPr="00A060B9">
        <w:rPr>
          <w:rFonts w:ascii="Times New Roman" w:hAnsi="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FootnoteReference"/>
          <w:rFonts w:ascii="Times New Roman" w:hAnsi="Times New Roman"/>
          <w:sz w:val="28"/>
          <w:szCs w:val="28"/>
        </w:rPr>
        <w:footnoteReference w:id="8"/>
      </w:r>
      <w:r w:rsidRPr="00A060B9">
        <w:rPr>
          <w:rFonts w:ascii="Times New Roman" w:hAnsi="Times New Roman"/>
          <w:sz w:val="28"/>
          <w:szCs w:val="28"/>
        </w:rPr>
        <w:t>.</w:t>
      </w:r>
    </w:p>
    <w:p w:rsidR="00605698" w:rsidRPr="00A060B9" w:rsidRDefault="00605698"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18</w:t>
      </w:r>
      <w:r w:rsidRPr="00A060B9">
        <w:rPr>
          <w:rFonts w:ascii="Times New Roman" w:hAnsi="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FootnoteReference"/>
          <w:rFonts w:ascii="Times New Roman" w:hAnsi="Times New Roman"/>
          <w:sz w:val="28"/>
          <w:szCs w:val="28"/>
        </w:rPr>
        <w:footnoteReference w:id="9"/>
      </w:r>
      <w:r w:rsidRPr="00A060B9">
        <w:rPr>
          <w:rFonts w:ascii="Times New Roman" w:hAnsi="Times New Roman"/>
          <w:sz w:val="28"/>
          <w:szCs w:val="28"/>
        </w:rPr>
        <w:t>.</w:t>
      </w:r>
    </w:p>
    <w:p w:rsidR="00605698" w:rsidRPr="00A060B9" w:rsidRDefault="00605698"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19</w:t>
      </w:r>
      <w:r w:rsidRPr="00A060B9">
        <w:rPr>
          <w:rFonts w:ascii="Times New Roman" w:hAnsi="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FootnoteReference"/>
          <w:rFonts w:ascii="Times New Roman" w:hAnsi="Times New Roman"/>
          <w:sz w:val="28"/>
          <w:szCs w:val="28"/>
        </w:rPr>
        <w:footnoteReference w:id="10"/>
      </w:r>
      <w:r w:rsidRPr="00A060B9">
        <w:rPr>
          <w:rFonts w:ascii="Times New Roman" w:hAnsi="Times New Roman"/>
          <w:sz w:val="28"/>
          <w:szCs w:val="28"/>
        </w:rPr>
        <w: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605698" w:rsidRPr="00A060B9" w:rsidRDefault="00605698"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605698" w:rsidRPr="00A060B9" w:rsidRDefault="00605698" w:rsidP="00A060B9">
      <w:pPr>
        <w:pStyle w:val="ListParagraph"/>
        <w:tabs>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Лицами, указанными </w:t>
      </w:r>
      <w:r w:rsidRPr="00852022">
        <w:rPr>
          <w:rFonts w:ascii="Times New Roman" w:hAnsi="Times New Roman"/>
          <w:sz w:val="28"/>
          <w:szCs w:val="28"/>
        </w:rPr>
        <w:t>в пункте 8 настоящих разъяснений</w:t>
      </w:r>
      <w:r w:rsidRPr="00A060B9">
        <w:rPr>
          <w:rFonts w:ascii="Times New Roman" w:hAnsi="Times New Roman"/>
          <w:sz w:val="28"/>
          <w:szCs w:val="28"/>
        </w:rPr>
        <w:t>, полученный подарок должен быть сдан не позднее 3 рабочих дней со дня его получения</w:t>
      </w:r>
      <w:r>
        <w:rPr>
          <w:rStyle w:val="FootnoteReference"/>
          <w:rFonts w:ascii="Times New Roman" w:hAnsi="Times New Roman"/>
          <w:sz w:val="28"/>
          <w:szCs w:val="28"/>
        </w:rPr>
        <w:footnoteReference w:id="11"/>
      </w:r>
      <w:r w:rsidRPr="00A060B9">
        <w:rPr>
          <w:rFonts w:ascii="Times New Roman" w:hAnsi="Times New Roman"/>
          <w:sz w:val="28"/>
          <w:szCs w:val="28"/>
        </w:rPr>
        <w:t>.</w:t>
      </w:r>
    </w:p>
    <w:p w:rsidR="00605698" w:rsidRPr="00852022" w:rsidRDefault="00605698"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20</w:t>
      </w:r>
      <w:r w:rsidRPr="00A060B9">
        <w:rPr>
          <w:rFonts w:ascii="Times New Roman" w:hAnsi="Times New Roman"/>
          <w:sz w:val="28"/>
          <w:szCs w:val="28"/>
        </w:rPr>
        <w:t xml:space="preserve">. После </w:t>
      </w:r>
      <w:r w:rsidRPr="00852022">
        <w:rPr>
          <w:rFonts w:ascii="Times New Roman" w:hAnsi="Times New Roman"/>
          <w:sz w:val="28"/>
          <w:szCs w:val="28"/>
        </w:rPr>
        <w:t>подписания акта приема-передачи подарок подлежит поставке на учет в соответствии с пунктом 22 настоящих разъяснений.</w:t>
      </w:r>
    </w:p>
    <w:p w:rsidR="00605698" w:rsidRPr="00A060B9" w:rsidRDefault="00605698" w:rsidP="00A060B9">
      <w:pPr>
        <w:pStyle w:val="ListParagraph"/>
        <w:tabs>
          <w:tab w:val="left" w:pos="1134"/>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sz w:val="28"/>
          <w:szCs w:val="28"/>
        </w:rPr>
        <w:t xml:space="preserve"> (уполномоченного органа или организации) ответственность за утрату или повреждение подарка несет должностное лицо, получившее подарок</w:t>
      </w:r>
      <w:r>
        <w:rPr>
          <w:rStyle w:val="FootnoteReference"/>
          <w:rFonts w:ascii="Times New Roman" w:hAnsi="Times New Roman"/>
          <w:sz w:val="28"/>
          <w:szCs w:val="28"/>
        </w:rPr>
        <w:footnoteReference w:id="12"/>
      </w:r>
      <w:r w:rsidRPr="00A060B9">
        <w:rPr>
          <w:rFonts w:ascii="Times New Roman" w:hAnsi="Times New Roman"/>
          <w:sz w:val="28"/>
          <w:szCs w:val="28"/>
        </w:rPr>
        <w:t>. В случае если сдаваемый подарок поврежден, информацию об этом необходимо указать в акте приема-передачи.</w:t>
      </w:r>
    </w:p>
    <w:p w:rsidR="00605698" w:rsidRPr="00A060B9" w:rsidRDefault="00605698" w:rsidP="00A060B9">
      <w:pPr>
        <w:tabs>
          <w:tab w:val="left" w:pos="1134"/>
        </w:tabs>
        <w:autoSpaceDE w:val="0"/>
        <w:autoSpaceDN w:val="0"/>
        <w:adjustRightInd w:val="0"/>
        <w:rPr>
          <w:rFonts w:ascii="Times New Roman" w:hAnsi="Times New Roman"/>
          <w:sz w:val="28"/>
          <w:szCs w:val="28"/>
        </w:rPr>
      </w:pPr>
      <w:r w:rsidRPr="00A060B9">
        <w:rPr>
          <w:rFonts w:ascii="Times New Roman" w:hAnsi="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605698" w:rsidRPr="00A060B9" w:rsidRDefault="00605698" w:rsidP="00A060B9">
      <w:pPr>
        <w:autoSpaceDE w:val="0"/>
        <w:autoSpaceDN w:val="0"/>
        <w:adjustRightInd w:val="0"/>
        <w:rPr>
          <w:rFonts w:ascii="Times New Roman" w:hAnsi="Times New Roman"/>
          <w:b/>
          <w:sz w:val="28"/>
          <w:szCs w:val="28"/>
        </w:rPr>
      </w:pPr>
      <w:r w:rsidRPr="00A060B9">
        <w:rPr>
          <w:rFonts w:ascii="Times New Roman" w:hAnsi="Times New Roman"/>
          <w:b/>
          <w:sz w:val="28"/>
          <w:szCs w:val="28"/>
        </w:rPr>
        <w:t>Учет подарка</w:t>
      </w:r>
    </w:p>
    <w:p w:rsidR="00605698" w:rsidRPr="00A060B9" w:rsidRDefault="00605698" w:rsidP="00A060B9">
      <w:pPr>
        <w:pStyle w:val="ListParagraph"/>
        <w:tabs>
          <w:tab w:val="left" w:pos="284"/>
          <w:tab w:val="left" w:pos="993"/>
        </w:tabs>
        <w:ind w:left="0"/>
        <w:contextualSpacing w:val="0"/>
        <w:rPr>
          <w:rFonts w:ascii="Times New Roman" w:hAnsi="Times New Roman"/>
          <w:sz w:val="28"/>
          <w:szCs w:val="28"/>
        </w:rPr>
      </w:pPr>
      <w:r w:rsidRPr="00852022">
        <w:rPr>
          <w:rFonts w:ascii="Times New Roman" w:hAnsi="Times New Roman"/>
          <w:sz w:val="28"/>
          <w:szCs w:val="28"/>
        </w:rPr>
        <w:t>22. До</w:t>
      </w:r>
      <w:r w:rsidRPr="00A060B9">
        <w:rPr>
          <w:rFonts w:ascii="Times New Roman" w:hAnsi="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605698" w:rsidRPr="00A060B9" w:rsidRDefault="00605698" w:rsidP="00A060B9">
      <w:pPr>
        <w:tabs>
          <w:tab w:val="left" w:pos="284"/>
          <w:tab w:val="left" w:pos="993"/>
        </w:tabs>
        <w:rPr>
          <w:rFonts w:ascii="Times New Roman" w:hAnsi="Times New Roman"/>
          <w:sz w:val="28"/>
          <w:szCs w:val="28"/>
        </w:rPr>
      </w:pPr>
      <w:r w:rsidRPr="00A060B9">
        <w:rPr>
          <w:rFonts w:ascii="Times New Roman" w:hAnsi="Times New Roman"/>
          <w:sz w:val="28"/>
          <w:szCs w:val="28"/>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sidRPr="00A060B9">
        <w:rPr>
          <w:rFonts w:ascii="Times New Roman" w:hAnsi="Times New Roman"/>
          <w:sz w:val="28"/>
          <w:szCs w:val="28"/>
        </w:rPr>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605698" w:rsidRPr="00A060B9" w:rsidRDefault="00605698" w:rsidP="00A060B9">
      <w:pPr>
        <w:pStyle w:val="ListParagraph"/>
        <w:tabs>
          <w:tab w:val="left" w:pos="284"/>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23</w:t>
      </w:r>
      <w:r w:rsidRPr="00A060B9">
        <w:rPr>
          <w:rFonts w:ascii="Times New Roman" w:hAnsi="Times New Roman"/>
          <w:sz w:val="28"/>
          <w:szCs w:val="28"/>
        </w:rPr>
        <w:t xml:space="preserve">.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w:t>
      </w:r>
      <w:bookmarkStart w:id="1" w:name="_GoBack"/>
      <w:bookmarkEnd w:id="1"/>
      <w:r w:rsidRPr="00A060B9">
        <w:rPr>
          <w:rFonts w:ascii="Times New Roman" w:hAnsi="Times New Roman"/>
          <w:sz w:val="28"/>
          <w:szCs w:val="28"/>
        </w:rPr>
        <w:t>подарка в целях принятия его к бухгалтерскому учету не требуется.</w:t>
      </w:r>
    </w:p>
    <w:p w:rsidR="00605698" w:rsidRPr="00A060B9" w:rsidRDefault="00605698" w:rsidP="00A060B9">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605698" w:rsidRPr="00A060B9" w:rsidRDefault="00605698"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5</w:t>
      </w:r>
      <w:r w:rsidRPr="00A060B9">
        <w:rPr>
          <w:rFonts w:ascii="Times New Roman" w:hAnsi="Times New Roman"/>
          <w:sz w:val="28"/>
          <w:szCs w:val="28"/>
        </w:rPr>
        <w:t>.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605698" w:rsidRPr="00A060B9" w:rsidRDefault="00605698" w:rsidP="00A060B9">
      <w:pPr>
        <w:pStyle w:val="ListParagraph"/>
        <w:tabs>
          <w:tab w:val="left" w:pos="284"/>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6</w:t>
      </w:r>
      <w:r w:rsidRPr="00A060B9">
        <w:rPr>
          <w:rFonts w:ascii="Times New Roman" w:hAnsi="Times New Roman"/>
          <w:sz w:val="28"/>
          <w:szCs w:val="28"/>
        </w:rPr>
        <w:t>.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605698" w:rsidRPr="00A060B9" w:rsidRDefault="00605698" w:rsidP="00A060B9">
      <w:pPr>
        <w:pStyle w:val="ListParagraph"/>
        <w:tabs>
          <w:tab w:val="left" w:pos="284"/>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7</w:t>
      </w:r>
      <w:r w:rsidRPr="00A060B9">
        <w:rPr>
          <w:rFonts w:ascii="Times New Roman" w:hAnsi="Times New Roman"/>
          <w:sz w:val="28"/>
          <w:szCs w:val="28"/>
        </w:rPr>
        <w:t>. Возврат подарка оформляется соответствующим актом возврата подарка.</w:t>
      </w:r>
    </w:p>
    <w:p w:rsidR="00605698" w:rsidRPr="00A060B9" w:rsidRDefault="00605698" w:rsidP="00A060B9">
      <w:pPr>
        <w:rPr>
          <w:rFonts w:ascii="Times New Roman" w:hAnsi="Times New Roman"/>
          <w:b/>
          <w:sz w:val="28"/>
          <w:szCs w:val="28"/>
        </w:rPr>
      </w:pPr>
      <w:r w:rsidRPr="00A060B9">
        <w:rPr>
          <w:rFonts w:ascii="Times New Roman" w:hAnsi="Times New Roman"/>
          <w:b/>
          <w:sz w:val="28"/>
          <w:szCs w:val="28"/>
        </w:rPr>
        <w:t xml:space="preserve">Выкуп подарка </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8</w:t>
      </w:r>
      <w:r w:rsidRPr="00A060B9">
        <w:rPr>
          <w:rFonts w:ascii="Times New Roman" w:hAnsi="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FootnoteReference"/>
          <w:rFonts w:ascii="Times New Roman" w:hAnsi="Times New Roman"/>
          <w:sz w:val="28"/>
          <w:szCs w:val="28"/>
        </w:rPr>
        <w:footnoteReference w:id="13"/>
      </w:r>
      <w:r w:rsidRPr="00A060B9">
        <w:rPr>
          <w:rFonts w:ascii="Times New Roman" w:hAnsi="Times New Roman"/>
          <w:sz w:val="28"/>
          <w:szCs w:val="28"/>
        </w:rPr>
        <w:t>.</w:t>
      </w:r>
    </w:p>
    <w:p w:rsidR="00605698" w:rsidRPr="00A060B9" w:rsidRDefault="00605698" w:rsidP="00A060B9">
      <w:pPr>
        <w:pStyle w:val="ListParagraph"/>
        <w:tabs>
          <w:tab w:val="left" w:pos="993"/>
        </w:tabs>
        <w:autoSpaceDE w:val="0"/>
        <w:autoSpaceDN w:val="0"/>
        <w:adjustRightInd w:val="0"/>
        <w:ind w:left="0"/>
        <w:contextualSpacing w:val="0"/>
        <w:outlineLvl w:val="0"/>
        <w:rPr>
          <w:rFonts w:ascii="Times New Roman" w:hAnsi="Times New Roman"/>
          <w:sz w:val="28"/>
          <w:szCs w:val="28"/>
        </w:rPr>
      </w:pPr>
      <w:r>
        <w:rPr>
          <w:rFonts w:ascii="Times New Roman" w:hAnsi="Times New Roman"/>
          <w:sz w:val="28"/>
          <w:szCs w:val="28"/>
        </w:rPr>
        <w:t>29</w:t>
      </w:r>
      <w:r w:rsidRPr="00A060B9">
        <w:rPr>
          <w:rFonts w:ascii="Times New Roman" w:hAnsi="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w:t>
      </w:r>
    </w:p>
    <w:p w:rsidR="00605698" w:rsidRPr="00A060B9" w:rsidRDefault="00605698"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0</w:t>
      </w:r>
      <w:r w:rsidRPr="00A060B9">
        <w:rPr>
          <w:rFonts w:ascii="Times New Roman" w:hAnsi="Times New Roman"/>
          <w:sz w:val="28"/>
          <w:szCs w:val="28"/>
        </w:rPr>
        <w:t>.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605698" w:rsidRPr="00A060B9" w:rsidRDefault="00605698"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1</w:t>
      </w:r>
      <w:r w:rsidRPr="00A060B9">
        <w:rPr>
          <w:rFonts w:ascii="Times New Roman" w:hAnsi="Times New Roman"/>
          <w:sz w:val="28"/>
          <w:szCs w:val="28"/>
        </w:rPr>
        <w:t>.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FootnoteReference"/>
          <w:rFonts w:ascii="Times New Roman" w:hAnsi="Times New Roman"/>
          <w:sz w:val="28"/>
          <w:szCs w:val="28"/>
        </w:rPr>
        <w:footnoteReference w:id="14"/>
      </w:r>
      <w:r w:rsidRPr="00A060B9">
        <w:rPr>
          <w:rFonts w:ascii="Times New Roman" w:hAnsi="Times New Roman"/>
          <w:sz w:val="28"/>
          <w:szCs w:val="28"/>
        </w:rPr>
        <w:t>.</w:t>
      </w:r>
    </w:p>
    <w:p w:rsidR="00605698" w:rsidRPr="00A060B9" w:rsidRDefault="00605698"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2</w:t>
      </w:r>
      <w:r w:rsidRPr="00A060B9">
        <w:rPr>
          <w:rFonts w:ascii="Times New Roman" w:hAnsi="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FootnoteReference"/>
          <w:rFonts w:ascii="Times New Roman" w:hAnsi="Times New Roman"/>
          <w:sz w:val="28"/>
          <w:szCs w:val="28"/>
        </w:rPr>
        <w:footnoteReference w:id="15"/>
      </w:r>
      <w:r w:rsidRPr="00A060B9">
        <w:rPr>
          <w:rFonts w:ascii="Times New Roman" w:hAnsi="Times New Roman"/>
          <w:sz w:val="28"/>
          <w:szCs w:val="28"/>
        </w:rPr>
        <w:t xml:space="preserve">. </w:t>
      </w:r>
    </w:p>
    <w:p w:rsidR="00605698" w:rsidRPr="00A060B9" w:rsidRDefault="00605698"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3</w:t>
      </w:r>
      <w:r w:rsidRPr="00A060B9">
        <w:rPr>
          <w:rFonts w:ascii="Times New Roman" w:hAnsi="Times New Roman"/>
          <w:sz w:val="28"/>
          <w:szCs w:val="28"/>
        </w:rPr>
        <w:t>.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rsidR="00605698" w:rsidRPr="00A060B9" w:rsidRDefault="00605698" w:rsidP="00A060B9">
      <w:pPr>
        <w:rPr>
          <w:rFonts w:ascii="Times New Roman" w:hAnsi="Times New Roman"/>
          <w:b/>
          <w:sz w:val="28"/>
          <w:szCs w:val="28"/>
        </w:rPr>
      </w:pPr>
      <w:r w:rsidRPr="00A060B9">
        <w:rPr>
          <w:rFonts w:ascii="Times New Roman" w:hAnsi="Times New Roman"/>
          <w:b/>
          <w:bCs/>
          <w:sz w:val="28"/>
          <w:szCs w:val="28"/>
        </w:rPr>
        <w:t>Порядок действий при получении подарка, изготовленного из драгоценных металлов и (или) драгоценных камней</w:t>
      </w:r>
    </w:p>
    <w:p w:rsidR="00605698" w:rsidRPr="00A060B9" w:rsidRDefault="00605698"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4</w:t>
      </w:r>
      <w:r w:rsidRPr="00A060B9">
        <w:rPr>
          <w:rFonts w:ascii="Times New Roman" w:hAnsi="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Pr>
          <w:rStyle w:val="FootnoteReference"/>
          <w:rFonts w:ascii="Times New Roman" w:hAnsi="Times New Roman"/>
          <w:sz w:val="28"/>
          <w:szCs w:val="28"/>
        </w:rPr>
        <w:footnoteReference w:id="16"/>
      </w:r>
      <w:r w:rsidRPr="00A060B9">
        <w:rPr>
          <w:rFonts w:ascii="Times New Roman" w:hAnsi="Times New Roman"/>
          <w:sz w:val="28"/>
          <w:szCs w:val="28"/>
        </w:rPr>
        <w:t>.</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605698" w:rsidRPr="00A060B9" w:rsidRDefault="00605698"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605698" w:rsidRPr="00A060B9" w:rsidRDefault="00605698"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605698" w:rsidRPr="00A060B9" w:rsidRDefault="00605698" w:rsidP="00A060B9">
      <w:pPr>
        <w:autoSpaceDE w:val="0"/>
        <w:autoSpaceDN w:val="0"/>
        <w:adjustRightInd w:val="0"/>
        <w:rPr>
          <w:rFonts w:ascii="Times New Roman" w:hAnsi="Times New Roman"/>
          <w:b/>
          <w:bCs/>
          <w:sz w:val="28"/>
          <w:szCs w:val="28"/>
        </w:rPr>
      </w:pPr>
      <w:r w:rsidRPr="00A060B9">
        <w:rPr>
          <w:rFonts w:ascii="Times New Roman" w:hAnsi="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2</w:t>
      </w:r>
      <w:r w:rsidRPr="00A060B9">
        <w:rPr>
          <w:rFonts w:ascii="Times New Roman" w:hAnsi="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05698" w:rsidRPr="00A060B9" w:rsidRDefault="00605698" w:rsidP="00A060B9">
      <w:pPr>
        <w:pStyle w:val="ListParagraph"/>
        <w:tabs>
          <w:tab w:val="left" w:pos="993"/>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3</w:t>
      </w:r>
      <w:r w:rsidRPr="00A060B9">
        <w:rPr>
          <w:rFonts w:ascii="Times New Roman" w:hAnsi="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605698" w:rsidRPr="00A060B9" w:rsidRDefault="00605698" w:rsidP="00A060B9">
      <w:pPr>
        <w:pStyle w:val="ListParagraph"/>
        <w:tabs>
          <w:tab w:val="left" w:pos="993"/>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4</w:t>
      </w:r>
      <w:r w:rsidRPr="00A060B9">
        <w:rPr>
          <w:rFonts w:ascii="Times New Roman" w:hAnsi="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sz w:val="28"/>
          <w:szCs w:val="28"/>
        </w:rPr>
        <w:t xml:space="preserve"> </w:t>
      </w:r>
      <w:r w:rsidRPr="00A060B9">
        <w:rPr>
          <w:rFonts w:ascii="Times New Roman" w:hAnsi="Times New Roman"/>
          <w:sz w:val="28"/>
          <w:szCs w:val="28"/>
        </w:rPr>
        <w:t>либо передаче такого подарка для использования в подведомственную организацию</w:t>
      </w:r>
      <w:r>
        <w:rPr>
          <w:rStyle w:val="FootnoteReference"/>
          <w:rFonts w:ascii="Times New Roman" w:hAnsi="Times New Roman"/>
          <w:sz w:val="28"/>
          <w:szCs w:val="28"/>
        </w:rPr>
        <w:footnoteReference w:id="17"/>
      </w:r>
      <w:r w:rsidRPr="00A060B9">
        <w:rPr>
          <w:rFonts w:ascii="Times New Roman" w:hAnsi="Times New Roman"/>
          <w:sz w:val="28"/>
          <w:szCs w:val="28"/>
        </w:rPr>
        <w:t>.</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5</w:t>
      </w:r>
      <w:r w:rsidRPr="00A060B9">
        <w:rPr>
          <w:rFonts w:ascii="Times New Roman" w:hAnsi="Times New Roman"/>
          <w:sz w:val="28"/>
          <w:szCs w:val="28"/>
        </w:rPr>
        <w:t>.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w:t>
      </w:r>
      <w:r>
        <w:rPr>
          <w:rStyle w:val="FootnoteReference"/>
          <w:rFonts w:ascii="Times New Roman" w:hAnsi="Times New Roman"/>
          <w:sz w:val="28"/>
          <w:szCs w:val="28"/>
        </w:rPr>
        <w:footnoteReference w:id="18"/>
      </w:r>
      <w:r w:rsidRPr="00A060B9">
        <w:rPr>
          <w:rFonts w:ascii="Times New Roman" w:hAnsi="Times New Roman"/>
          <w:sz w:val="28"/>
          <w:szCs w:val="28"/>
        </w:rPr>
        <w:t>.</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sz w:val="28"/>
          <w:szCs w:val="28"/>
        </w:rPr>
        <w:br/>
        <w:t>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605698" w:rsidRPr="00A060B9" w:rsidRDefault="00605698"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6</w:t>
      </w:r>
      <w:r w:rsidRPr="00A060B9">
        <w:rPr>
          <w:rFonts w:ascii="Times New Roman" w:hAnsi="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605698" w:rsidRPr="00A060B9" w:rsidRDefault="00605698"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7</w:t>
      </w:r>
      <w:r w:rsidRPr="00A060B9">
        <w:rPr>
          <w:rFonts w:ascii="Times New Roman" w:hAnsi="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605698" w:rsidRPr="00A060B9" w:rsidRDefault="00605698"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8</w:t>
      </w:r>
      <w:r w:rsidRPr="00A060B9">
        <w:rPr>
          <w:rFonts w:ascii="Times New Roman" w:hAnsi="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FootnoteReference"/>
          <w:rFonts w:ascii="Times New Roman" w:hAnsi="Times New Roman"/>
          <w:sz w:val="28"/>
          <w:szCs w:val="28"/>
        </w:rPr>
        <w:footnoteReference w:id="19"/>
      </w:r>
      <w:r w:rsidRPr="00A060B9">
        <w:rPr>
          <w:rFonts w:ascii="Times New Roman" w:hAnsi="Times New Roman"/>
          <w:sz w:val="28"/>
          <w:szCs w:val="28"/>
        </w:rPr>
        <w:t xml:space="preserve">. </w:t>
      </w:r>
    </w:p>
    <w:p w:rsidR="00605698" w:rsidRPr="00A060B9" w:rsidRDefault="00605698" w:rsidP="00A060B9">
      <w:pPr>
        <w:pStyle w:val="ListParagraph"/>
        <w:tabs>
          <w:tab w:val="left" w:pos="993"/>
        </w:tabs>
        <w:ind w:left="0"/>
        <w:contextualSpacing w:val="0"/>
        <w:rPr>
          <w:rFonts w:ascii="Times New Roman" w:hAnsi="Times New Roman"/>
          <w:b/>
          <w:sz w:val="28"/>
          <w:szCs w:val="28"/>
        </w:rPr>
      </w:pPr>
      <w:r w:rsidRPr="00A060B9">
        <w:rPr>
          <w:rFonts w:ascii="Times New Roman" w:hAnsi="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605698" w:rsidRPr="00A060B9" w:rsidRDefault="00605698"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605698" w:rsidRPr="00A060B9" w:rsidRDefault="00605698"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Pr>
          <w:rStyle w:val="FootnoteReference"/>
          <w:rFonts w:ascii="Times New Roman" w:hAnsi="Times New Roman"/>
          <w:sz w:val="28"/>
          <w:szCs w:val="28"/>
        </w:rPr>
        <w:footnoteReference w:id="20"/>
      </w:r>
      <w:r w:rsidRPr="00A060B9">
        <w:rPr>
          <w:rFonts w:ascii="Times New Roman" w:hAnsi="Times New Roman" w:cs="Times New Roman"/>
          <w:sz w:val="28"/>
          <w:szCs w:val="28"/>
        </w:rPr>
        <w:t xml:space="preserve">. </w:t>
      </w:r>
    </w:p>
    <w:p w:rsidR="00605698" w:rsidRPr="00A060B9" w:rsidRDefault="00605698" w:rsidP="00A060B9">
      <w:pPr>
        <w:pStyle w:val="ListParagraph"/>
        <w:tabs>
          <w:tab w:val="left" w:pos="1134"/>
          <w:tab w:val="left" w:pos="1843"/>
        </w:tabs>
        <w:autoSpaceDE w:val="0"/>
        <w:autoSpaceDN w:val="0"/>
        <w:adjustRightInd w:val="0"/>
        <w:ind w:left="0"/>
        <w:contextualSpacing w:val="0"/>
        <w:outlineLvl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1</w:t>
      </w:r>
      <w:r w:rsidRPr="00A060B9">
        <w:rPr>
          <w:rFonts w:ascii="Times New Roman" w:hAnsi="Times New Roman"/>
          <w:sz w:val="28"/>
          <w:szCs w:val="28"/>
        </w:rPr>
        <w:t>.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605698" w:rsidRPr="00A060B9" w:rsidRDefault="00605698" w:rsidP="00A060B9">
      <w:pPr>
        <w:pStyle w:val="ListParagraph"/>
        <w:tabs>
          <w:tab w:val="left" w:pos="1134"/>
          <w:tab w:val="left" w:pos="1843"/>
        </w:tabs>
        <w:autoSpaceDE w:val="0"/>
        <w:autoSpaceDN w:val="0"/>
        <w:adjustRightInd w:val="0"/>
        <w:ind w:left="0"/>
        <w:contextualSpacing w:val="0"/>
        <w:outlineLvl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2</w:t>
      </w:r>
      <w:r w:rsidRPr="00A060B9">
        <w:rPr>
          <w:rFonts w:ascii="Times New Roman" w:hAnsi="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605698" w:rsidRPr="00A060B9" w:rsidRDefault="00605698"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605698" w:rsidRPr="00A060B9" w:rsidRDefault="00605698"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3</w:t>
      </w:r>
      <w:r w:rsidRPr="00A060B9">
        <w:rPr>
          <w:rFonts w:ascii="Times New Roman" w:hAnsi="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605698" w:rsidRPr="00A060B9" w:rsidRDefault="00605698"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4</w:t>
      </w:r>
      <w:r w:rsidRPr="00A060B9">
        <w:rPr>
          <w:rFonts w:ascii="Times New Roman" w:hAnsi="Times New Roman"/>
          <w:sz w:val="28"/>
          <w:szCs w:val="28"/>
        </w:rPr>
        <w:t>.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605698" w:rsidRPr="00A060B9" w:rsidRDefault="00605698"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5</w:t>
      </w:r>
      <w:r w:rsidRPr="00A060B9">
        <w:rPr>
          <w:rFonts w:ascii="Times New Roman" w:hAnsi="Times New Roman"/>
          <w:sz w:val="28"/>
          <w:szCs w:val="28"/>
        </w:rPr>
        <w:t>.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
    <w:p w:rsidR="00605698" w:rsidRPr="00A060B9" w:rsidRDefault="00605698"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6</w:t>
      </w:r>
      <w:r w:rsidRPr="00A060B9">
        <w:rPr>
          <w:rFonts w:ascii="Times New Roman" w:hAnsi="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605698" w:rsidRPr="00A060B9" w:rsidRDefault="00605698"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7</w:t>
      </w:r>
      <w:r w:rsidRPr="00A060B9">
        <w:rPr>
          <w:rFonts w:ascii="Times New Roman" w:hAnsi="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05698" w:rsidRPr="00A060B9" w:rsidRDefault="00605698" w:rsidP="00A060B9">
      <w:pPr>
        <w:widowControl w:val="0"/>
        <w:tabs>
          <w:tab w:val="left" w:pos="993"/>
          <w:tab w:val="left" w:pos="1134"/>
          <w:tab w:val="left" w:pos="1843"/>
        </w:tabs>
        <w:autoSpaceDE w:val="0"/>
        <w:autoSpaceDN w:val="0"/>
        <w:adjustRightInd w:val="0"/>
        <w:rPr>
          <w:rFonts w:ascii="Times New Roman" w:hAnsi="Times New Roman"/>
          <w:sz w:val="28"/>
          <w:szCs w:val="28"/>
        </w:rPr>
      </w:pPr>
    </w:p>
    <w:sectPr w:rsidR="00605698" w:rsidRPr="00A060B9" w:rsidSect="00C215C7">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698" w:rsidRDefault="00605698" w:rsidP="00020BF3">
      <w:r>
        <w:separator/>
      </w:r>
    </w:p>
  </w:endnote>
  <w:endnote w:type="continuationSeparator" w:id="0">
    <w:p w:rsidR="00605698" w:rsidRDefault="00605698"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698" w:rsidRDefault="00605698" w:rsidP="00020BF3">
      <w:r>
        <w:separator/>
      </w:r>
    </w:p>
  </w:footnote>
  <w:footnote w:type="continuationSeparator" w:id="0">
    <w:p w:rsidR="00605698" w:rsidRDefault="00605698" w:rsidP="00020BF3">
      <w:r>
        <w:continuationSeparator/>
      </w:r>
    </w:p>
  </w:footnote>
  <w:footnote w:id="1">
    <w:p w:rsidR="00605698" w:rsidRDefault="00605698">
      <w:pPr>
        <w:pStyle w:val="FootnoteText"/>
      </w:pPr>
      <w:r w:rsidRPr="00B9454D">
        <w:rPr>
          <w:rStyle w:val="FootnoteReference"/>
          <w:rFonts w:ascii="Times New Roman" w:hAnsi="Times New Roman"/>
        </w:rPr>
        <w:footnoteRef/>
      </w:r>
      <w:r w:rsidRPr="00B9454D">
        <w:rPr>
          <w:rFonts w:ascii="Times New Roman" w:hAnsi="Times New Roman"/>
        </w:rPr>
        <w:t xml:space="preserve"> </w:t>
      </w:r>
      <w:r>
        <w:rPr>
          <w:rFonts w:ascii="Times New Roman" w:hAnsi="Times New Roman"/>
        </w:rPr>
        <w:t>Часть вторая с</w:t>
      </w:r>
      <w:r w:rsidRPr="00B9454D">
        <w:rPr>
          <w:rFonts w:ascii="Times New Roman" w:hAnsi="Times New Roman"/>
        </w:rPr>
        <w:t>татья 575</w:t>
      </w:r>
    </w:p>
  </w:footnote>
  <w:footnote w:id="2">
    <w:p w:rsidR="00605698" w:rsidRDefault="00605698" w:rsidP="00852022">
      <w:pPr>
        <w:pStyle w:val="FootnoteText"/>
      </w:pPr>
      <w:r w:rsidRPr="00A93A5A">
        <w:rPr>
          <w:rStyle w:val="FootnoteReference"/>
          <w:rFonts w:ascii="Times New Roman" w:hAnsi="Times New Roman"/>
        </w:rPr>
        <w:footnoteRef/>
      </w:r>
      <w:r w:rsidRPr="00A93A5A">
        <w:rPr>
          <w:rFonts w:ascii="Times New Roman" w:hAnsi="Times New Roman"/>
        </w:rPr>
        <w:t xml:space="preserve"> Пунктом 4 части 4 статьи 349</w:t>
      </w:r>
      <w:r w:rsidRPr="00A93A5A">
        <w:rPr>
          <w:rFonts w:ascii="Times New Roman" w:hAnsi="Times New Roman"/>
          <w:vertAlign w:val="superscript"/>
        </w:rPr>
        <w:t>1</w:t>
      </w:r>
      <w:r w:rsidRPr="00A93A5A">
        <w:rPr>
          <w:rFonts w:ascii="Times New Roman" w:hAnsi="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605698" w:rsidRDefault="00605698">
      <w:pPr>
        <w:pStyle w:val="FootnoteText"/>
      </w:pPr>
      <w:r w:rsidRPr="002D3D66">
        <w:rPr>
          <w:rStyle w:val="FootnoteReference"/>
          <w:rFonts w:ascii="Times New Roman" w:hAnsi="Times New Roman"/>
        </w:rPr>
        <w:footnoteRef/>
      </w:r>
      <w:r w:rsidRPr="002D3D66">
        <w:rPr>
          <w:rFonts w:ascii="Times New Roman" w:hAnsi="Times New Roman"/>
        </w:rPr>
        <w:t xml:space="preserve"> Пункт 5 Типового положения</w:t>
      </w:r>
    </w:p>
  </w:footnote>
  <w:footnote w:id="4">
    <w:p w:rsidR="00605698" w:rsidRDefault="00605698">
      <w:pPr>
        <w:pStyle w:val="FootnoteText"/>
      </w:pPr>
      <w:r w:rsidRPr="002D3D66">
        <w:rPr>
          <w:rStyle w:val="FootnoteReference"/>
          <w:rFonts w:ascii="Times New Roman" w:hAnsi="Times New Roman"/>
        </w:rPr>
        <w:footnoteRef/>
      </w:r>
      <w:r>
        <w:rPr>
          <w:rFonts w:ascii="Times New Roman" w:hAnsi="Times New Roman"/>
        </w:rPr>
        <w:t xml:space="preserve"> Пункты 4,</w:t>
      </w:r>
      <w:r w:rsidRPr="002D3D66">
        <w:rPr>
          <w:rFonts w:ascii="Times New Roman" w:hAnsi="Times New Roman"/>
        </w:rPr>
        <w:t xml:space="preserve"> 6 Типового положения</w:t>
      </w:r>
    </w:p>
  </w:footnote>
  <w:footnote w:id="5">
    <w:p w:rsidR="00605698" w:rsidRDefault="00605698">
      <w:pPr>
        <w:pStyle w:val="FootnoteText"/>
      </w:pPr>
      <w:r>
        <w:rPr>
          <w:rStyle w:val="FootnoteReference"/>
        </w:rPr>
        <w:footnoteRef/>
      </w:r>
      <w:r>
        <w:t xml:space="preserve"> </w:t>
      </w:r>
      <w:r w:rsidRPr="002D3D66">
        <w:rPr>
          <w:rFonts w:ascii="Times New Roman" w:hAnsi="Times New Roman"/>
        </w:rPr>
        <w:t>Пункт 5 Типового положения</w:t>
      </w:r>
    </w:p>
  </w:footnote>
  <w:footnote w:id="6">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7">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6</w:t>
      </w:r>
      <w:r w:rsidRPr="002D3D66">
        <w:rPr>
          <w:rFonts w:ascii="Times New Roman" w:hAnsi="Times New Roman"/>
        </w:rPr>
        <w:t xml:space="preserve"> Типового положения</w:t>
      </w:r>
    </w:p>
  </w:footnote>
  <w:footnote w:id="8">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9">
    <w:p w:rsidR="00605698" w:rsidRDefault="00605698">
      <w:pPr>
        <w:pStyle w:val="FootnoteText"/>
      </w:pPr>
      <w:r w:rsidRPr="00847226">
        <w:rPr>
          <w:rStyle w:val="FootnoteReference"/>
          <w:rFonts w:ascii="Times New Roman" w:hAnsi="Times New Roman"/>
        </w:rPr>
        <w:footnoteRef/>
      </w:r>
      <w:r>
        <w:rPr>
          <w:rFonts w:ascii="Times New Roman" w:hAnsi="Times New Roman"/>
        </w:rPr>
        <w:t xml:space="preserve"> Пу</w:t>
      </w:r>
      <w:r w:rsidRPr="00847226">
        <w:rPr>
          <w:rFonts w:ascii="Times New Roman" w:hAnsi="Times New Roman"/>
        </w:rPr>
        <w:t>н</w:t>
      </w:r>
      <w:r>
        <w:rPr>
          <w:rFonts w:ascii="Times New Roman" w:hAnsi="Times New Roman"/>
        </w:rPr>
        <w:t>к</w:t>
      </w:r>
      <w:r w:rsidRPr="00847226">
        <w:rPr>
          <w:rFonts w:ascii="Times New Roman" w:hAnsi="Times New Roman"/>
        </w:rPr>
        <w:t xml:space="preserve">т </w:t>
      </w:r>
      <w:r>
        <w:rPr>
          <w:rFonts w:ascii="Times New Roman" w:hAnsi="Times New Roman"/>
        </w:rPr>
        <w:t xml:space="preserve">8 </w:t>
      </w:r>
      <w:r w:rsidRPr="002D3D66">
        <w:rPr>
          <w:rFonts w:ascii="Times New Roman" w:hAnsi="Times New Roman"/>
        </w:rPr>
        <w:t>Типового положения</w:t>
      </w:r>
    </w:p>
  </w:footnote>
  <w:footnote w:id="10">
    <w:p w:rsidR="00605698" w:rsidRDefault="00605698" w:rsidP="004552D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11">
    <w:p w:rsidR="00605698" w:rsidRDefault="00605698">
      <w:pPr>
        <w:pStyle w:val="FootnoteText"/>
      </w:pPr>
      <w:r w:rsidRPr="004552D8">
        <w:rPr>
          <w:rStyle w:val="FootnoteReference"/>
          <w:rFonts w:ascii="Times New Roman" w:hAnsi="Times New Roman"/>
        </w:rPr>
        <w:footnoteRef/>
      </w:r>
      <w:r w:rsidRPr="004552D8">
        <w:rPr>
          <w:rFonts w:ascii="Times New Roman" w:hAnsi="Times New Roman"/>
        </w:rPr>
        <w:t xml:space="preserve"> Пункт 2 распоряжение Президента Российской Федерации № 159-рп</w:t>
      </w:r>
    </w:p>
  </w:footnote>
  <w:footnote w:id="12">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9</w:t>
      </w:r>
      <w:r w:rsidRPr="002D3D66">
        <w:rPr>
          <w:rFonts w:ascii="Times New Roman" w:hAnsi="Times New Roman"/>
        </w:rPr>
        <w:t xml:space="preserve"> Типового положения</w:t>
      </w:r>
    </w:p>
  </w:footnote>
  <w:footnote w:id="13">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12</w:t>
      </w:r>
      <w:r w:rsidRPr="002D3D66">
        <w:rPr>
          <w:rFonts w:ascii="Times New Roman" w:hAnsi="Times New Roman"/>
        </w:rPr>
        <w:t xml:space="preserve"> Типового положения</w:t>
      </w:r>
    </w:p>
  </w:footnote>
  <w:footnote w:id="14">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 xml:space="preserve">16 </w:t>
      </w:r>
      <w:r w:rsidRPr="002D3D66">
        <w:rPr>
          <w:rFonts w:ascii="Times New Roman" w:hAnsi="Times New Roman"/>
        </w:rPr>
        <w:t>Типового положения</w:t>
      </w:r>
    </w:p>
  </w:footnote>
  <w:footnote w:id="15">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13</w:t>
      </w:r>
      <w:r w:rsidRPr="002D3D66">
        <w:rPr>
          <w:rFonts w:ascii="Times New Roman" w:hAnsi="Times New Roman"/>
        </w:rPr>
        <w:t xml:space="preserve"> Типового положения</w:t>
      </w:r>
    </w:p>
  </w:footnote>
  <w:footnote w:id="16">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13(1)</w:t>
      </w:r>
      <w:r w:rsidRPr="002D3D66">
        <w:rPr>
          <w:rFonts w:ascii="Times New Roman" w:hAnsi="Times New Roman"/>
        </w:rPr>
        <w:t xml:space="preserve"> Типового положения</w:t>
      </w:r>
    </w:p>
  </w:footnote>
  <w:footnote w:id="17">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14</w:t>
      </w:r>
      <w:r w:rsidRPr="002D3D66">
        <w:rPr>
          <w:rFonts w:ascii="Times New Roman" w:hAnsi="Times New Roman"/>
        </w:rPr>
        <w:t xml:space="preserve"> Типового положения</w:t>
      </w:r>
    </w:p>
  </w:footnote>
  <w:footnote w:id="18">
    <w:p w:rsidR="00605698" w:rsidRDefault="00605698">
      <w:pPr>
        <w:pStyle w:val="FootnoteText"/>
      </w:pPr>
      <w:r>
        <w:rPr>
          <w:rStyle w:val="FootnoteReference"/>
        </w:rPr>
        <w:footnoteRef/>
      </w:r>
      <w:r>
        <w:t xml:space="preserve"> </w:t>
      </w:r>
      <w:r w:rsidRPr="002D3D66">
        <w:rPr>
          <w:rFonts w:ascii="Times New Roman" w:hAnsi="Times New Roman"/>
        </w:rPr>
        <w:t>Пункт</w:t>
      </w:r>
      <w:r>
        <w:rPr>
          <w:rFonts w:ascii="Times New Roman" w:hAnsi="Times New Roman"/>
        </w:rPr>
        <w:t>ы</w:t>
      </w:r>
      <w:r w:rsidRPr="002D3D66">
        <w:rPr>
          <w:rFonts w:ascii="Times New Roman" w:hAnsi="Times New Roman"/>
        </w:rPr>
        <w:t xml:space="preserve"> </w:t>
      </w:r>
      <w:r>
        <w:rPr>
          <w:rFonts w:ascii="Times New Roman" w:hAnsi="Times New Roman"/>
        </w:rPr>
        <w:t xml:space="preserve">15, 17 </w:t>
      </w:r>
      <w:r w:rsidRPr="002D3D66">
        <w:rPr>
          <w:rFonts w:ascii="Times New Roman" w:hAnsi="Times New Roman"/>
        </w:rPr>
        <w:t xml:space="preserve"> Типового положения</w:t>
      </w:r>
    </w:p>
  </w:footnote>
  <w:footnote w:id="19">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18</w:t>
      </w:r>
      <w:r w:rsidRPr="002D3D66">
        <w:rPr>
          <w:rFonts w:ascii="Times New Roman" w:hAnsi="Times New Roman"/>
        </w:rPr>
        <w:t xml:space="preserve"> Типового положения</w:t>
      </w:r>
    </w:p>
  </w:footnote>
  <w:footnote w:id="20">
    <w:p w:rsidR="00605698" w:rsidRDefault="0060569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98" w:rsidRDefault="00605698" w:rsidP="00C215C7">
    <w:pPr>
      <w:pStyle w:val="Header"/>
      <w:jc w:val="center"/>
    </w:pPr>
    <w:r w:rsidRPr="006328E6">
      <w:rPr>
        <w:rFonts w:ascii="Times New Roman" w:hAnsi="Times New Roman"/>
        <w:sz w:val="28"/>
        <w:szCs w:val="28"/>
      </w:rPr>
      <w:fldChar w:fldCharType="begin"/>
    </w:r>
    <w:r w:rsidRPr="006328E6">
      <w:rPr>
        <w:rFonts w:ascii="Times New Roman" w:hAnsi="Times New Roman"/>
        <w:sz w:val="28"/>
        <w:szCs w:val="28"/>
      </w:rPr>
      <w:instrText xml:space="preserve"> PAGE   \* MERGEFORMAT </w:instrText>
    </w:r>
    <w:r w:rsidRPr="006328E6">
      <w:rPr>
        <w:rFonts w:ascii="Times New Roman" w:hAnsi="Times New Roman"/>
        <w:sz w:val="28"/>
        <w:szCs w:val="28"/>
      </w:rPr>
      <w:fldChar w:fldCharType="separate"/>
    </w:r>
    <w:r>
      <w:rPr>
        <w:rFonts w:ascii="Times New Roman" w:hAnsi="Times New Roman"/>
        <w:noProof/>
        <w:sz w:val="28"/>
        <w:szCs w:val="28"/>
      </w:rPr>
      <w:t>14</w:t>
    </w:r>
    <w:r w:rsidRPr="006328E6">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cs="Times New Roman" w:hint="default"/>
        <w:sz w:val="28"/>
        <w:szCs w:val="28"/>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0BEE67F3"/>
    <w:multiLevelType w:val="hybridMultilevel"/>
    <w:tmpl w:val="DB18EB24"/>
    <w:lvl w:ilvl="0" w:tplc="297827D2">
      <w:start w:val="1"/>
      <w:numFmt w:val="decimal"/>
      <w:lvlText w:val="%1."/>
      <w:lvlJc w:val="center"/>
      <w:pPr>
        <w:ind w:left="1135" w:hanging="1135"/>
      </w:pPr>
      <w:rPr>
        <w:rFonts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875280"/>
    <w:multiLevelType w:val="hybridMultilevel"/>
    <w:tmpl w:val="93964F44"/>
    <w:lvl w:ilvl="0" w:tplc="297827D2">
      <w:start w:val="1"/>
      <w:numFmt w:val="decimal"/>
      <w:lvlText w:val="%1."/>
      <w:lvlJc w:val="center"/>
      <w:pPr>
        <w:ind w:left="1844" w:hanging="1135"/>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58241E"/>
    <w:multiLevelType w:val="hybridMultilevel"/>
    <w:tmpl w:val="A45C0724"/>
    <w:lvl w:ilvl="0" w:tplc="1E4838DE">
      <w:start w:val="1"/>
      <w:numFmt w:val="decimal"/>
      <w:lvlText w:val="%1."/>
      <w:lvlJc w:val="center"/>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D451C48"/>
    <w:multiLevelType w:val="hybridMultilevel"/>
    <w:tmpl w:val="5F4EB31C"/>
    <w:lvl w:ilvl="0" w:tplc="B72EF480">
      <w:start w:val="1"/>
      <w:numFmt w:val="decimal"/>
      <w:lvlText w:val="%1."/>
      <w:lvlJc w:val="center"/>
      <w:pPr>
        <w:ind w:left="502" w:hanging="360"/>
      </w:pPr>
      <w:rPr>
        <w:rFonts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cs="Times New Roman" w:hint="default"/>
        <w:sz w:val="28"/>
        <w:szCs w:val="28"/>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2171362"/>
    <w:multiLevelType w:val="hybridMultilevel"/>
    <w:tmpl w:val="962A2C80"/>
    <w:lvl w:ilvl="0" w:tplc="297827D2">
      <w:start w:val="1"/>
      <w:numFmt w:val="decimal"/>
      <w:lvlText w:val="%1."/>
      <w:lvlJc w:val="center"/>
      <w:pPr>
        <w:ind w:left="1135" w:hanging="113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052437"/>
    <w:multiLevelType w:val="hybridMultilevel"/>
    <w:tmpl w:val="32E25E70"/>
    <w:lvl w:ilvl="0" w:tplc="1E4838DE">
      <w:start w:val="1"/>
      <w:numFmt w:val="decimal"/>
      <w:lvlText w:val="%1."/>
      <w:lvlJc w:val="center"/>
      <w:pPr>
        <w:ind w:left="1429" w:hanging="360"/>
      </w:pPr>
      <w:rPr>
        <w:rFonts w:cs="Times New Roman" w:hint="default"/>
      </w:rPr>
    </w:lvl>
    <w:lvl w:ilvl="1" w:tplc="84204352">
      <w:start w:val="1"/>
      <w:numFmt w:val="decimal"/>
      <w:lvlText w:val="%2)"/>
      <w:lvlJc w:val="left"/>
      <w:pPr>
        <w:ind w:left="2809" w:hanging="102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89516BF"/>
    <w:multiLevelType w:val="hybridMultilevel"/>
    <w:tmpl w:val="A18A9AC4"/>
    <w:lvl w:ilvl="0" w:tplc="297827D2">
      <w:start w:val="1"/>
      <w:numFmt w:val="decimal"/>
      <w:lvlText w:val="%1."/>
      <w:lvlJc w:val="center"/>
      <w:pPr>
        <w:ind w:left="1702" w:hanging="1135"/>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B5B6B7D"/>
    <w:multiLevelType w:val="hybridMultilevel"/>
    <w:tmpl w:val="303E2468"/>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304349F4"/>
    <w:multiLevelType w:val="hybridMultilevel"/>
    <w:tmpl w:val="9A3ED97A"/>
    <w:lvl w:ilvl="0" w:tplc="1792B8B6">
      <w:start w:val="1"/>
      <w:numFmt w:val="decimal"/>
      <w:lvlText w:val="%1."/>
      <w:lvlJc w:val="center"/>
      <w:pPr>
        <w:ind w:left="1702" w:hanging="11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032351"/>
    <w:multiLevelType w:val="hybridMultilevel"/>
    <w:tmpl w:val="5F4EB31C"/>
    <w:lvl w:ilvl="0" w:tplc="B72EF480">
      <w:start w:val="1"/>
      <w:numFmt w:val="decimal"/>
      <w:lvlText w:val="%1."/>
      <w:lvlJc w:val="center"/>
      <w:pPr>
        <w:ind w:left="502" w:hanging="360"/>
      </w:pPr>
      <w:rPr>
        <w:rFonts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3A725F86"/>
    <w:multiLevelType w:val="hybridMultilevel"/>
    <w:tmpl w:val="AD169098"/>
    <w:lvl w:ilvl="0" w:tplc="794CC1B2">
      <w:start w:val="40"/>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2E01A6"/>
    <w:multiLevelType w:val="hybridMultilevel"/>
    <w:tmpl w:val="8E5603BA"/>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454E7A08"/>
    <w:multiLevelType w:val="hybridMultilevel"/>
    <w:tmpl w:val="8BEC867A"/>
    <w:lvl w:ilvl="0" w:tplc="77E06DAE">
      <w:start w:val="1"/>
      <w:numFmt w:val="decimal"/>
      <w:lvlText w:val="%1."/>
      <w:lvlJc w:val="center"/>
      <w:pPr>
        <w:ind w:left="1417" w:hanging="709"/>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6B12B6B"/>
    <w:multiLevelType w:val="hybridMultilevel"/>
    <w:tmpl w:val="E3E8F55C"/>
    <w:lvl w:ilvl="0" w:tplc="1E4838DE">
      <w:start w:val="1"/>
      <w:numFmt w:val="decimal"/>
      <w:lvlText w:val="%1."/>
      <w:lvlJc w:val="center"/>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7DB7314"/>
    <w:multiLevelType w:val="hybridMultilevel"/>
    <w:tmpl w:val="1A745D72"/>
    <w:lvl w:ilvl="0" w:tplc="317498C6">
      <w:start w:val="43"/>
      <w:numFmt w:val="decimal"/>
      <w:lvlText w:val="%1."/>
      <w:lvlJc w:val="center"/>
      <w:pPr>
        <w:ind w:left="709"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9657A9"/>
    <w:multiLevelType w:val="hybridMultilevel"/>
    <w:tmpl w:val="9B707EBC"/>
    <w:lvl w:ilvl="0" w:tplc="65AE2C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BF378AE"/>
    <w:multiLevelType w:val="hybridMultilevel"/>
    <w:tmpl w:val="E29E7AE8"/>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4CEA7130"/>
    <w:multiLevelType w:val="hybridMultilevel"/>
    <w:tmpl w:val="30E63D26"/>
    <w:lvl w:ilvl="0" w:tplc="281644D6">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50DC41A1"/>
    <w:multiLevelType w:val="hybridMultilevel"/>
    <w:tmpl w:val="12A6E6CE"/>
    <w:lvl w:ilvl="0" w:tplc="77E06DAE">
      <w:start w:val="1"/>
      <w:numFmt w:val="decimal"/>
      <w:lvlText w:val="%1."/>
      <w:lvlJc w:val="center"/>
      <w:pPr>
        <w:ind w:left="709" w:hanging="709"/>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2F537B8"/>
    <w:multiLevelType w:val="hybridMultilevel"/>
    <w:tmpl w:val="303E2468"/>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56CA4AC7"/>
    <w:multiLevelType w:val="hybridMultilevel"/>
    <w:tmpl w:val="8D101834"/>
    <w:lvl w:ilvl="0" w:tplc="F3828AE0">
      <w:start w:val="38"/>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58B267E4"/>
    <w:multiLevelType w:val="hybridMultilevel"/>
    <w:tmpl w:val="ABB01FE0"/>
    <w:lvl w:ilvl="0" w:tplc="77E06DAE">
      <w:start w:val="1"/>
      <w:numFmt w:val="decimal"/>
      <w:lvlText w:val="%1."/>
      <w:lvlJc w:val="center"/>
      <w:pPr>
        <w:ind w:left="1417" w:hanging="709"/>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2E245CA"/>
    <w:multiLevelType w:val="hybridMultilevel"/>
    <w:tmpl w:val="3CE0E102"/>
    <w:lvl w:ilvl="0" w:tplc="297827D2">
      <w:start w:val="1"/>
      <w:numFmt w:val="decimal"/>
      <w:lvlText w:val="%1."/>
      <w:lvlJc w:val="center"/>
      <w:pPr>
        <w:ind w:left="1844" w:hanging="1135"/>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37E2578"/>
    <w:multiLevelType w:val="hybridMultilevel"/>
    <w:tmpl w:val="5F4EB31C"/>
    <w:lvl w:ilvl="0" w:tplc="B72EF480">
      <w:start w:val="1"/>
      <w:numFmt w:val="decimal"/>
      <w:lvlText w:val="%1."/>
      <w:lvlJc w:val="center"/>
      <w:pPr>
        <w:ind w:left="502" w:hanging="360"/>
      </w:pPr>
      <w:rPr>
        <w:rFonts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63E461FB"/>
    <w:multiLevelType w:val="hybridMultilevel"/>
    <w:tmpl w:val="4CB4FD50"/>
    <w:lvl w:ilvl="0" w:tplc="450438D6">
      <w:start w:val="40"/>
      <w:numFmt w:val="decimal"/>
      <w:lvlText w:val="%1."/>
      <w:lvlJc w:val="center"/>
      <w:pPr>
        <w:ind w:left="1417"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C8734C"/>
    <w:multiLevelType w:val="hybridMultilevel"/>
    <w:tmpl w:val="17DE1818"/>
    <w:lvl w:ilvl="0" w:tplc="82CC4B0A">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D9739F"/>
    <w:multiLevelType w:val="hybridMultilevel"/>
    <w:tmpl w:val="29E49192"/>
    <w:lvl w:ilvl="0" w:tplc="1422C7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FE4446E"/>
    <w:multiLevelType w:val="hybridMultilevel"/>
    <w:tmpl w:val="4AE8FDD8"/>
    <w:lvl w:ilvl="0" w:tplc="82CC4B0A">
      <w:start w:val="1"/>
      <w:numFmt w:val="upperRoman"/>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CA3410"/>
    <w:multiLevelType w:val="hybridMultilevel"/>
    <w:tmpl w:val="319A54CE"/>
    <w:lvl w:ilvl="0" w:tplc="1792B8B6">
      <w:start w:val="1"/>
      <w:numFmt w:val="decimal"/>
      <w:lvlText w:val="%1."/>
      <w:lvlJc w:val="center"/>
      <w:pPr>
        <w:ind w:left="1702" w:hanging="11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72E043C1"/>
    <w:multiLevelType w:val="hybridMultilevel"/>
    <w:tmpl w:val="05726AA8"/>
    <w:lvl w:ilvl="0" w:tplc="70B4250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542D"/>
    <w:rsid w:val="005E764F"/>
    <w:rsid w:val="005F0726"/>
    <w:rsid w:val="005F4801"/>
    <w:rsid w:val="00604C0D"/>
    <w:rsid w:val="00605698"/>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0361"/>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27A1"/>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24FC0"/>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B2"/>
    <w:pPr>
      <w:ind w:firstLine="709"/>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621B3"/>
    <w:pPr>
      <w:widowControl w:val="0"/>
      <w:autoSpaceDE w:val="0"/>
      <w:autoSpaceDN w:val="0"/>
      <w:adjustRightInd w:val="0"/>
      <w:ind w:firstLine="709"/>
      <w:jc w:val="both"/>
    </w:pPr>
    <w:rPr>
      <w:rFonts w:ascii="Courier New" w:hAnsi="Courier New" w:cs="Courier New"/>
      <w:sz w:val="20"/>
      <w:szCs w:val="20"/>
    </w:rPr>
  </w:style>
  <w:style w:type="paragraph" w:customStyle="1" w:styleId="ConsPlusNormal">
    <w:name w:val="ConsPlusNormal"/>
    <w:uiPriority w:val="99"/>
    <w:rsid w:val="008621B3"/>
    <w:pPr>
      <w:widowControl w:val="0"/>
      <w:autoSpaceDE w:val="0"/>
      <w:autoSpaceDN w:val="0"/>
      <w:adjustRightInd w:val="0"/>
      <w:ind w:firstLine="720"/>
      <w:jc w:val="both"/>
    </w:pPr>
    <w:rPr>
      <w:rFonts w:ascii="Arial" w:hAnsi="Arial" w:cs="Arial"/>
      <w:sz w:val="20"/>
      <w:szCs w:val="20"/>
    </w:rPr>
  </w:style>
  <w:style w:type="table" w:styleId="TableGrid">
    <w:name w:val="Table Grid"/>
    <w:basedOn w:val="TableNormal"/>
    <w:uiPriority w:val="99"/>
    <w:rsid w:val="00E14A54"/>
    <w:pPr>
      <w:spacing w:line="360" w:lineRule="atLeast"/>
    </w:pPr>
    <w:rPr>
      <w:rFonts w:ascii="Times New Roman CYR" w:hAnsi="Times New Roman CY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BF3"/>
    <w:pPr>
      <w:tabs>
        <w:tab w:val="center" w:pos="4677"/>
        <w:tab w:val="right" w:pos="9355"/>
      </w:tabs>
    </w:pPr>
  </w:style>
  <w:style w:type="character" w:customStyle="1" w:styleId="HeaderChar">
    <w:name w:val="Header Char"/>
    <w:basedOn w:val="DefaultParagraphFont"/>
    <w:link w:val="Header"/>
    <w:uiPriority w:val="99"/>
    <w:locked/>
    <w:rsid w:val="00020BF3"/>
    <w:rPr>
      <w:rFonts w:cs="Times New Roman"/>
    </w:rPr>
  </w:style>
  <w:style w:type="paragraph" w:styleId="Footer">
    <w:name w:val="footer"/>
    <w:basedOn w:val="Normal"/>
    <w:link w:val="FooterChar"/>
    <w:uiPriority w:val="99"/>
    <w:semiHidden/>
    <w:rsid w:val="00020BF3"/>
    <w:pPr>
      <w:tabs>
        <w:tab w:val="center" w:pos="4677"/>
        <w:tab w:val="right" w:pos="9355"/>
      </w:tabs>
    </w:pPr>
  </w:style>
  <w:style w:type="character" w:customStyle="1" w:styleId="FooterChar">
    <w:name w:val="Footer Char"/>
    <w:basedOn w:val="DefaultParagraphFont"/>
    <w:link w:val="Footer"/>
    <w:uiPriority w:val="99"/>
    <w:semiHidden/>
    <w:locked/>
    <w:rsid w:val="00020BF3"/>
    <w:rPr>
      <w:rFonts w:cs="Times New Roman"/>
    </w:rPr>
  </w:style>
  <w:style w:type="paragraph" w:styleId="DocumentMap">
    <w:name w:val="Document Map"/>
    <w:basedOn w:val="Normal"/>
    <w:link w:val="DocumentMapChar"/>
    <w:uiPriority w:val="99"/>
    <w:semiHidden/>
    <w:rsid w:val="004F340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F340B"/>
    <w:rPr>
      <w:rFonts w:ascii="Tahoma" w:hAnsi="Tahoma" w:cs="Tahoma"/>
      <w:sz w:val="16"/>
      <w:szCs w:val="16"/>
    </w:rPr>
  </w:style>
  <w:style w:type="paragraph" w:customStyle="1" w:styleId="western">
    <w:name w:val="western"/>
    <w:basedOn w:val="Normal"/>
    <w:uiPriority w:val="99"/>
    <w:rsid w:val="00746A1F"/>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9331CB"/>
    <w:pPr>
      <w:ind w:left="720"/>
      <w:contextualSpacing/>
    </w:pPr>
  </w:style>
  <w:style w:type="paragraph" w:customStyle="1" w:styleId="Default">
    <w:name w:val="Default"/>
    <w:uiPriority w:val="99"/>
    <w:rsid w:val="00152E1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B09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96B"/>
    <w:rPr>
      <w:rFonts w:ascii="Tahoma" w:hAnsi="Tahoma" w:cs="Tahoma"/>
      <w:sz w:val="16"/>
      <w:szCs w:val="16"/>
    </w:rPr>
  </w:style>
  <w:style w:type="paragraph" w:styleId="FootnoteText">
    <w:name w:val="footnote text"/>
    <w:basedOn w:val="Normal"/>
    <w:link w:val="FootnoteTextChar"/>
    <w:uiPriority w:val="99"/>
    <w:semiHidden/>
    <w:rsid w:val="00A93A5A"/>
    <w:rPr>
      <w:sz w:val="20"/>
      <w:szCs w:val="20"/>
    </w:rPr>
  </w:style>
  <w:style w:type="character" w:customStyle="1" w:styleId="FootnoteTextChar">
    <w:name w:val="Footnote Text Char"/>
    <w:basedOn w:val="DefaultParagraphFont"/>
    <w:link w:val="FootnoteText"/>
    <w:uiPriority w:val="99"/>
    <w:semiHidden/>
    <w:locked/>
    <w:rsid w:val="00A93A5A"/>
    <w:rPr>
      <w:rFonts w:cs="Times New Roman"/>
      <w:sz w:val="20"/>
      <w:szCs w:val="20"/>
    </w:rPr>
  </w:style>
  <w:style w:type="character" w:styleId="FootnoteReference">
    <w:name w:val="footnote reference"/>
    <w:basedOn w:val="DefaultParagraphFont"/>
    <w:uiPriority w:val="99"/>
    <w:semiHidden/>
    <w:rsid w:val="00A93A5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17573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5097</Words>
  <Characters>29053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Казьмин Артем Сергеевич</dc:creator>
  <cp:keywords/>
  <dc:description/>
  <cp:lastModifiedBy>christoforova.m</cp:lastModifiedBy>
  <cp:revision>2</cp:revision>
  <cp:lastPrinted>2020-02-13T08:41:00Z</cp:lastPrinted>
  <dcterms:created xsi:type="dcterms:W3CDTF">2020-04-15T15:30:00Z</dcterms:created>
  <dcterms:modified xsi:type="dcterms:W3CDTF">2020-04-15T15:30:00Z</dcterms:modified>
</cp:coreProperties>
</file>